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44BD" w14:textId="77777777" w:rsidR="00834A02" w:rsidRDefault="00834A02" w:rsidP="001762D9">
      <w:pPr>
        <w:autoSpaceDE w:val="0"/>
        <w:autoSpaceDN w:val="0"/>
        <w:adjustRightInd w:val="0"/>
        <w:spacing w:after="0" w:line="240" w:lineRule="auto"/>
        <w:jc w:val="center"/>
        <w:rPr>
          <w:rFonts w:ascii="Times New Roman" w:hAnsi="Times New Roman" w:cs="Times New Roman"/>
          <w:b/>
          <w:sz w:val="24"/>
          <w:szCs w:val="24"/>
        </w:rPr>
      </w:pPr>
    </w:p>
    <w:p w14:paraId="4F30D9AE" w14:textId="77777777" w:rsidR="006552B2" w:rsidRPr="003D2447" w:rsidRDefault="006552B2" w:rsidP="001762D9">
      <w:pPr>
        <w:autoSpaceDE w:val="0"/>
        <w:autoSpaceDN w:val="0"/>
        <w:adjustRightInd w:val="0"/>
        <w:spacing w:after="0" w:line="240" w:lineRule="auto"/>
        <w:jc w:val="center"/>
        <w:rPr>
          <w:rFonts w:ascii="Times New Roman" w:hAnsi="Times New Roman" w:cs="Times New Roman"/>
          <w:b/>
          <w:sz w:val="24"/>
          <w:szCs w:val="24"/>
        </w:rPr>
      </w:pPr>
      <w:r w:rsidRPr="003D2447">
        <w:rPr>
          <w:rFonts w:ascii="Times New Roman" w:hAnsi="Times New Roman" w:cs="Times New Roman"/>
          <w:b/>
          <w:sz w:val="24"/>
          <w:szCs w:val="24"/>
        </w:rPr>
        <w:t>Sınırda Karbon Düzenleme Mekanizması Tüzüğü ve Emisyon Ticareti Sistemi Revizyonuna İlişkin</w:t>
      </w:r>
      <w:r w:rsidR="007221BC" w:rsidRPr="003D2447">
        <w:rPr>
          <w:rFonts w:ascii="Times New Roman" w:hAnsi="Times New Roman" w:cs="Times New Roman"/>
          <w:b/>
          <w:sz w:val="24"/>
          <w:szCs w:val="24"/>
        </w:rPr>
        <w:t xml:space="preserve"> Avrupa Parlamentosu Uzlaşısı Hakkında </w:t>
      </w:r>
      <w:r w:rsidRPr="003D2447">
        <w:rPr>
          <w:rFonts w:ascii="Times New Roman" w:hAnsi="Times New Roman" w:cs="Times New Roman"/>
          <w:b/>
          <w:sz w:val="24"/>
          <w:szCs w:val="24"/>
        </w:rPr>
        <w:t>Bilgi Notu</w:t>
      </w:r>
    </w:p>
    <w:p w14:paraId="201BCBF1" w14:textId="77777777" w:rsidR="006552B2" w:rsidRPr="003D2447" w:rsidRDefault="006552B2" w:rsidP="001762D9">
      <w:pPr>
        <w:autoSpaceDE w:val="0"/>
        <w:autoSpaceDN w:val="0"/>
        <w:adjustRightInd w:val="0"/>
        <w:spacing w:after="0" w:line="240" w:lineRule="auto"/>
        <w:jc w:val="center"/>
        <w:rPr>
          <w:rFonts w:ascii="Times New Roman" w:hAnsi="Times New Roman" w:cs="Times New Roman"/>
          <w:b/>
          <w:sz w:val="24"/>
          <w:szCs w:val="24"/>
        </w:rPr>
      </w:pPr>
    </w:p>
    <w:p w14:paraId="656BAD52" w14:textId="77777777" w:rsidR="006552B2" w:rsidRPr="003D2447" w:rsidRDefault="006552B2" w:rsidP="003D2447">
      <w:pPr>
        <w:autoSpaceDE w:val="0"/>
        <w:autoSpaceDN w:val="0"/>
        <w:adjustRightInd w:val="0"/>
        <w:spacing w:after="0" w:line="240" w:lineRule="auto"/>
        <w:jc w:val="both"/>
        <w:rPr>
          <w:rFonts w:ascii="Times New Roman" w:hAnsi="Times New Roman" w:cs="Times New Roman"/>
          <w:sz w:val="24"/>
          <w:szCs w:val="24"/>
        </w:rPr>
      </w:pPr>
    </w:p>
    <w:p w14:paraId="6EE51BA5" w14:textId="77777777" w:rsidR="00A1755C" w:rsidRPr="003D2447" w:rsidRDefault="0049583C"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Malumları olduğu üzere, </w:t>
      </w:r>
      <w:r w:rsidR="002D4ED3" w:rsidRPr="003D2447">
        <w:rPr>
          <w:rFonts w:ascii="Times New Roman" w:hAnsi="Times New Roman" w:cs="Times New Roman"/>
          <w:sz w:val="24"/>
          <w:szCs w:val="24"/>
        </w:rPr>
        <w:t>Avrupa Komisyonu tarafından Emisyon Ticaret Sistemi</w:t>
      </w:r>
      <w:r w:rsidRPr="003D2447">
        <w:rPr>
          <w:rFonts w:ascii="Times New Roman" w:hAnsi="Times New Roman" w:cs="Times New Roman"/>
          <w:sz w:val="24"/>
          <w:szCs w:val="24"/>
        </w:rPr>
        <w:t xml:space="preserve"> </w:t>
      </w:r>
      <w:r w:rsidR="002D4ED3" w:rsidRPr="003D2447">
        <w:rPr>
          <w:rFonts w:ascii="Times New Roman" w:hAnsi="Times New Roman" w:cs="Times New Roman"/>
          <w:sz w:val="24"/>
          <w:szCs w:val="24"/>
        </w:rPr>
        <w:t>(ETS)</w:t>
      </w:r>
      <w:r w:rsidRPr="003D2447">
        <w:rPr>
          <w:rFonts w:ascii="Times New Roman" w:hAnsi="Times New Roman" w:cs="Times New Roman"/>
          <w:sz w:val="24"/>
          <w:szCs w:val="24"/>
        </w:rPr>
        <w:t>’</w:t>
      </w:r>
      <w:proofErr w:type="spellStart"/>
      <w:r w:rsidRPr="003D2447">
        <w:rPr>
          <w:rFonts w:ascii="Times New Roman" w:hAnsi="Times New Roman" w:cs="Times New Roman"/>
          <w:sz w:val="24"/>
          <w:szCs w:val="24"/>
        </w:rPr>
        <w:t>nin</w:t>
      </w:r>
      <w:proofErr w:type="spellEnd"/>
      <w:r w:rsidRPr="003D2447">
        <w:rPr>
          <w:rFonts w:ascii="Times New Roman" w:hAnsi="Times New Roman" w:cs="Times New Roman"/>
          <w:sz w:val="24"/>
          <w:szCs w:val="24"/>
        </w:rPr>
        <w:t xml:space="preserve"> revizyonuna yönelik </w:t>
      </w:r>
      <w:r w:rsidR="002D4ED3" w:rsidRPr="003D2447">
        <w:rPr>
          <w:rFonts w:ascii="Times New Roman" w:hAnsi="Times New Roman" w:cs="Times New Roman"/>
          <w:sz w:val="24"/>
          <w:szCs w:val="24"/>
        </w:rPr>
        <w:t>sunulan mevzuat taslağı</w:t>
      </w:r>
      <w:r w:rsidRPr="003D2447">
        <w:rPr>
          <w:rFonts w:ascii="Times New Roman" w:hAnsi="Times New Roman" w:cs="Times New Roman"/>
          <w:sz w:val="24"/>
          <w:szCs w:val="24"/>
        </w:rPr>
        <w:t xml:space="preserve"> </w:t>
      </w:r>
      <w:r w:rsidR="002D4ED3" w:rsidRPr="003D2447">
        <w:rPr>
          <w:rFonts w:ascii="Times New Roman" w:hAnsi="Times New Roman" w:cs="Times New Roman"/>
          <w:sz w:val="24"/>
          <w:szCs w:val="24"/>
        </w:rPr>
        <w:t>kapsamında Avrupa Parlame</w:t>
      </w:r>
      <w:r w:rsidRPr="003D2447">
        <w:rPr>
          <w:rFonts w:ascii="Times New Roman" w:hAnsi="Times New Roman" w:cs="Times New Roman"/>
          <w:sz w:val="24"/>
          <w:szCs w:val="24"/>
        </w:rPr>
        <w:t xml:space="preserve">ntosu (AP) taslak raporunun, AP </w:t>
      </w:r>
      <w:r w:rsidR="002D4ED3" w:rsidRPr="003D2447">
        <w:rPr>
          <w:rFonts w:ascii="Times New Roman" w:hAnsi="Times New Roman" w:cs="Times New Roman"/>
          <w:sz w:val="24"/>
          <w:szCs w:val="24"/>
        </w:rPr>
        <w:t>Genel Kurulu’nun 8 Haziran 2022 tarihinde gerçekleş</w:t>
      </w:r>
      <w:r w:rsidRPr="003D2447">
        <w:rPr>
          <w:rFonts w:ascii="Times New Roman" w:hAnsi="Times New Roman" w:cs="Times New Roman"/>
          <w:sz w:val="24"/>
          <w:szCs w:val="24"/>
        </w:rPr>
        <w:t xml:space="preserve">tirilen oturumunda reddedilmesi üzerine, </w:t>
      </w:r>
      <w:r w:rsidR="00A1755C" w:rsidRPr="003D2447">
        <w:rPr>
          <w:rFonts w:ascii="Times New Roman" w:hAnsi="Times New Roman" w:cs="Times New Roman"/>
          <w:sz w:val="24"/>
          <w:szCs w:val="24"/>
        </w:rPr>
        <w:t xml:space="preserve">ETS ile bağlantılı olan </w:t>
      </w:r>
      <w:r w:rsidR="002D4ED3" w:rsidRPr="003D2447">
        <w:rPr>
          <w:rFonts w:ascii="Times New Roman" w:hAnsi="Times New Roman" w:cs="Times New Roman"/>
          <w:sz w:val="24"/>
          <w:szCs w:val="24"/>
        </w:rPr>
        <w:t>Sınırda Karbon Düzenleme Mekanizması</w:t>
      </w:r>
      <w:r w:rsidR="009F3CF2" w:rsidRPr="003D2447">
        <w:rPr>
          <w:rFonts w:ascii="Times New Roman" w:hAnsi="Times New Roman" w:cs="Times New Roman"/>
          <w:sz w:val="24"/>
          <w:szCs w:val="24"/>
        </w:rPr>
        <w:t xml:space="preserve"> (SKDM</w:t>
      </w:r>
      <w:r w:rsidR="007928DA" w:rsidRPr="003D2447">
        <w:rPr>
          <w:rFonts w:ascii="Times New Roman" w:hAnsi="Times New Roman" w:cs="Times New Roman"/>
          <w:sz w:val="24"/>
          <w:szCs w:val="24"/>
        </w:rPr>
        <w:t xml:space="preserve">) </w:t>
      </w:r>
      <w:r w:rsidR="00A1755C" w:rsidRPr="003D2447">
        <w:rPr>
          <w:rFonts w:ascii="Times New Roman" w:hAnsi="Times New Roman" w:cs="Times New Roman"/>
          <w:sz w:val="24"/>
          <w:szCs w:val="24"/>
        </w:rPr>
        <w:t>ve Sosyal İklim Fonu mevzuat taslaklarına yönelik taslak raporların</w:t>
      </w:r>
      <w:r w:rsidR="009F3CF2" w:rsidRPr="003D2447">
        <w:rPr>
          <w:rFonts w:ascii="Times New Roman" w:hAnsi="Times New Roman" w:cs="Times New Roman"/>
          <w:sz w:val="24"/>
          <w:szCs w:val="24"/>
        </w:rPr>
        <w:t xml:space="preserve"> da</w:t>
      </w:r>
      <w:r w:rsidR="002D4ED3" w:rsidRPr="003D2447">
        <w:rPr>
          <w:rFonts w:ascii="Times New Roman" w:hAnsi="Times New Roman" w:cs="Times New Roman"/>
          <w:sz w:val="24"/>
          <w:szCs w:val="24"/>
        </w:rPr>
        <w:t xml:space="preserve"> oylaması</w:t>
      </w:r>
      <w:r w:rsidR="009F3CF2" w:rsidRPr="003D2447">
        <w:rPr>
          <w:rFonts w:ascii="Times New Roman" w:hAnsi="Times New Roman" w:cs="Times New Roman"/>
          <w:sz w:val="24"/>
          <w:szCs w:val="24"/>
        </w:rPr>
        <w:t xml:space="preserve"> ertelenmiş </w:t>
      </w:r>
      <w:r w:rsidR="00A1755C" w:rsidRPr="003D2447">
        <w:rPr>
          <w:rFonts w:ascii="Times New Roman" w:hAnsi="Times New Roman" w:cs="Times New Roman"/>
          <w:sz w:val="24"/>
          <w:szCs w:val="24"/>
        </w:rPr>
        <w:t>ve ETS, SKDM ve Sosyal İklim Fonu taslak raporlarının 22-23 Haziran 2022 tarihli Genel Kurul oturumunda yeniden oylanmasının öngörüldüğü bildirilmişti.</w:t>
      </w:r>
    </w:p>
    <w:p w14:paraId="6662889E"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sz w:val="24"/>
          <w:szCs w:val="24"/>
        </w:rPr>
      </w:pPr>
    </w:p>
    <w:p w14:paraId="6D200304" w14:textId="77777777" w:rsidR="006E5A92" w:rsidRPr="003D2447" w:rsidRDefault="00A1755C"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Bu çerçevede, </w:t>
      </w:r>
      <w:r w:rsidR="006E5A92" w:rsidRPr="003D2447">
        <w:rPr>
          <w:rFonts w:ascii="Times New Roman" w:hAnsi="Times New Roman" w:cs="Times New Roman"/>
          <w:sz w:val="24"/>
          <w:szCs w:val="24"/>
        </w:rPr>
        <w:t xml:space="preserve">Avrupa Parlamentosu’nun üç büyük grubu (EPP, S&amp;D ve </w:t>
      </w:r>
      <w:proofErr w:type="spellStart"/>
      <w:r w:rsidR="006E5A92" w:rsidRPr="003D2447">
        <w:rPr>
          <w:rFonts w:ascii="Times New Roman" w:hAnsi="Times New Roman" w:cs="Times New Roman"/>
          <w:sz w:val="24"/>
          <w:szCs w:val="24"/>
        </w:rPr>
        <w:t>Renew</w:t>
      </w:r>
      <w:proofErr w:type="spellEnd"/>
      <w:r w:rsidR="006E5A92" w:rsidRPr="003D2447">
        <w:rPr>
          <w:rFonts w:ascii="Times New Roman" w:hAnsi="Times New Roman" w:cs="Times New Roman"/>
          <w:sz w:val="24"/>
          <w:szCs w:val="24"/>
        </w:rPr>
        <w:t>) arasında 14-15 Haziran 2022 tarihlerinde gerçekleştirilen görüşmelerde, ETS ve SKDM kapsamında AP taslak raporlarına ilişkin sağlanan uzlaşı üzerine ETS, SKDM ve Sosyal İklim Fonu mevzuat tekliflerine ilişkin olarak Parlamento pozisyonunu ortaya koyan üç rapor 22 Haziran 2022 tarihli Genel Kurul oturumunda oylanarak kabul edilmiştir.</w:t>
      </w:r>
    </w:p>
    <w:p w14:paraId="0020A6B2"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sz w:val="24"/>
          <w:szCs w:val="24"/>
        </w:rPr>
      </w:pPr>
    </w:p>
    <w:p w14:paraId="7FA7A00D"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b/>
          <w:sz w:val="24"/>
          <w:szCs w:val="24"/>
        </w:rPr>
      </w:pPr>
      <w:r w:rsidRPr="003D2447">
        <w:rPr>
          <w:rFonts w:ascii="Times New Roman" w:hAnsi="Times New Roman" w:cs="Times New Roman"/>
          <w:b/>
          <w:sz w:val="24"/>
          <w:szCs w:val="24"/>
        </w:rPr>
        <w:t>Sınırda Karbon Düzenleme Mekanizmasına İlişkin AP Uzlaşısı</w:t>
      </w:r>
    </w:p>
    <w:p w14:paraId="5CB40510"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sz w:val="24"/>
          <w:szCs w:val="24"/>
        </w:rPr>
      </w:pPr>
    </w:p>
    <w:p w14:paraId="01332616" w14:textId="77777777" w:rsidR="009F3CF2" w:rsidRPr="003D2447" w:rsidRDefault="007928DA"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AP’de yapılan oylama neticesinde </w:t>
      </w:r>
      <w:r w:rsidR="006E5A92" w:rsidRPr="003D2447">
        <w:rPr>
          <w:rFonts w:ascii="Times New Roman" w:hAnsi="Times New Roman" w:cs="Times New Roman"/>
          <w:sz w:val="24"/>
          <w:szCs w:val="24"/>
        </w:rPr>
        <w:t xml:space="preserve">Parlamento tarafından </w:t>
      </w:r>
      <w:proofErr w:type="spellStart"/>
      <w:r w:rsidR="006E5A92" w:rsidRPr="003D2447">
        <w:rPr>
          <w:rFonts w:ascii="Times New Roman" w:hAnsi="Times New Roman" w:cs="Times New Roman"/>
          <w:sz w:val="24"/>
          <w:szCs w:val="24"/>
        </w:rPr>
        <w:t>SKDM’ye</w:t>
      </w:r>
      <w:proofErr w:type="spellEnd"/>
      <w:r w:rsidR="006E5A92" w:rsidRPr="003D2447">
        <w:rPr>
          <w:rFonts w:ascii="Times New Roman" w:hAnsi="Times New Roman" w:cs="Times New Roman"/>
          <w:sz w:val="24"/>
          <w:szCs w:val="24"/>
        </w:rPr>
        <w:t xml:space="preserve"> ilişkin </w:t>
      </w:r>
      <w:r w:rsidRPr="003D2447">
        <w:rPr>
          <w:rFonts w:ascii="Times New Roman" w:hAnsi="Times New Roman" w:cs="Times New Roman"/>
          <w:sz w:val="24"/>
          <w:szCs w:val="24"/>
        </w:rPr>
        <w:t>aşağıdaki başlıklarda uzlaşı sağlanmıştır:</w:t>
      </w:r>
    </w:p>
    <w:p w14:paraId="2248C35B" w14:textId="77777777" w:rsidR="007928DA" w:rsidRPr="003D2447" w:rsidRDefault="007928DA" w:rsidP="003D2447">
      <w:pPr>
        <w:autoSpaceDE w:val="0"/>
        <w:autoSpaceDN w:val="0"/>
        <w:adjustRightInd w:val="0"/>
        <w:spacing w:after="0" w:line="240" w:lineRule="auto"/>
        <w:jc w:val="both"/>
        <w:rPr>
          <w:rFonts w:ascii="Times New Roman" w:hAnsi="Times New Roman" w:cs="Times New Roman"/>
          <w:sz w:val="24"/>
          <w:szCs w:val="24"/>
        </w:rPr>
      </w:pPr>
    </w:p>
    <w:p w14:paraId="5C7B37B9" w14:textId="77777777" w:rsidR="003668D5" w:rsidRPr="003D2447" w:rsidRDefault="003668D5"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SKDM kapsamında ihracatın</w:t>
      </w:r>
      <w:r w:rsidR="000C50FB" w:rsidRPr="003D2447">
        <w:rPr>
          <w:rFonts w:ascii="Times New Roman" w:hAnsi="Times New Roman" w:cs="Times New Roman"/>
          <w:sz w:val="24"/>
          <w:szCs w:val="24"/>
        </w:rPr>
        <w:t xml:space="preserve"> desteklenmesi</w:t>
      </w:r>
    </w:p>
    <w:p w14:paraId="7E15AC5A" w14:textId="77777777" w:rsidR="003668D5" w:rsidRPr="003D2447" w:rsidRDefault="003668D5" w:rsidP="003D2447">
      <w:pPr>
        <w:autoSpaceDE w:val="0"/>
        <w:autoSpaceDN w:val="0"/>
        <w:adjustRightInd w:val="0"/>
        <w:spacing w:after="0" w:line="240" w:lineRule="auto"/>
        <w:jc w:val="both"/>
        <w:rPr>
          <w:rFonts w:ascii="Times New Roman" w:hAnsi="Times New Roman" w:cs="Times New Roman"/>
          <w:sz w:val="24"/>
          <w:szCs w:val="24"/>
        </w:rPr>
      </w:pPr>
    </w:p>
    <w:p w14:paraId="2081EFAF" w14:textId="77777777" w:rsidR="003668D5" w:rsidRPr="003D2447" w:rsidRDefault="003668D5"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SKDM kapsamında sektörlerin</w:t>
      </w:r>
      <w:r w:rsidR="00A57CD6" w:rsidRPr="003D2447">
        <w:rPr>
          <w:rFonts w:ascii="Times New Roman" w:hAnsi="Times New Roman" w:cs="Times New Roman"/>
          <w:sz w:val="24"/>
          <w:szCs w:val="24"/>
        </w:rPr>
        <w:t xml:space="preserve">, AB </w:t>
      </w:r>
      <w:proofErr w:type="spellStart"/>
      <w:r w:rsidR="00A57CD6" w:rsidRPr="003D2447">
        <w:rPr>
          <w:rFonts w:ascii="Times New Roman" w:hAnsi="Times New Roman" w:cs="Times New Roman"/>
          <w:sz w:val="24"/>
          <w:szCs w:val="24"/>
        </w:rPr>
        <w:t>ETS’sine</w:t>
      </w:r>
      <w:proofErr w:type="spellEnd"/>
      <w:r w:rsidR="00A57CD6" w:rsidRPr="003D2447">
        <w:rPr>
          <w:rFonts w:ascii="Times New Roman" w:hAnsi="Times New Roman" w:cs="Times New Roman"/>
          <w:sz w:val="24"/>
          <w:szCs w:val="24"/>
        </w:rPr>
        <w:t xml:space="preserve"> denk </w:t>
      </w:r>
      <w:r w:rsidRPr="003D2447">
        <w:rPr>
          <w:rFonts w:ascii="Times New Roman" w:hAnsi="Times New Roman" w:cs="Times New Roman"/>
          <w:sz w:val="24"/>
          <w:szCs w:val="24"/>
        </w:rPr>
        <w:t>k</w:t>
      </w:r>
      <w:r w:rsidR="00762F64" w:rsidRPr="003D2447">
        <w:rPr>
          <w:rFonts w:ascii="Times New Roman" w:hAnsi="Times New Roman" w:cs="Times New Roman"/>
          <w:sz w:val="24"/>
          <w:szCs w:val="24"/>
        </w:rPr>
        <w:t xml:space="preserve">arbon fiyatlandırma mekanizması olmayan ülkelere </w:t>
      </w:r>
      <w:r w:rsidRPr="003D2447">
        <w:rPr>
          <w:rFonts w:ascii="Times New Roman" w:hAnsi="Times New Roman" w:cs="Times New Roman"/>
          <w:sz w:val="24"/>
          <w:szCs w:val="24"/>
        </w:rPr>
        <w:t xml:space="preserve">yaptığı </w:t>
      </w:r>
      <w:r w:rsidR="00762F64" w:rsidRPr="003D2447">
        <w:rPr>
          <w:rFonts w:ascii="Times New Roman" w:hAnsi="Times New Roman" w:cs="Times New Roman"/>
          <w:sz w:val="24"/>
          <w:szCs w:val="24"/>
        </w:rPr>
        <w:t>ihracat</w:t>
      </w:r>
      <w:r w:rsidRPr="003D2447">
        <w:rPr>
          <w:rFonts w:ascii="Times New Roman" w:hAnsi="Times New Roman" w:cs="Times New Roman"/>
          <w:sz w:val="24"/>
          <w:szCs w:val="24"/>
        </w:rPr>
        <w:t>a</w:t>
      </w:r>
      <w:r w:rsidR="007928DA" w:rsidRPr="003D2447">
        <w:rPr>
          <w:rFonts w:ascii="Times New Roman" w:hAnsi="Times New Roman" w:cs="Times New Roman"/>
          <w:sz w:val="24"/>
          <w:szCs w:val="24"/>
        </w:rPr>
        <w:t xml:space="preserve"> </w:t>
      </w:r>
      <w:r w:rsidR="00762F64" w:rsidRPr="003D2447">
        <w:rPr>
          <w:rFonts w:ascii="Times New Roman" w:hAnsi="Times New Roman" w:cs="Times New Roman"/>
          <w:sz w:val="24"/>
          <w:szCs w:val="24"/>
        </w:rPr>
        <w:t>ihracat iadesi</w:t>
      </w:r>
      <w:r w:rsidRPr="003D2447">
        <w:rPr>
          <w:rFonts w:ascii="Times New Roman" w:hAnsi="Times New Roman" w:cs="Times New Roman"/>
          <w:sz w:val="24"/>
          <w:szCs w:val="24"/>
        </w:rPr>
        <w:t xml:space="preserve"> (serbest tahsisat) verilmesi (Komisyon</w:t>
      </w:r>
      <w:r w:rsidR="007928DA" w:rsidRPr="003D2447">
        <w:rPr>
          <w:rFonts w:ascii="Times New Roman" w:hAnsi="Times New Roman" w:cs="Times New Roman"/>
          <w:sz w:val="24"/>
          <w:szCs w:val="24"/>
        </w:rPr>
        <w:t xml:space="preserve"> teklifine DTÖ kurallarına uygun</w:t>
      </w:r>
      <w:r w:rsidRPr="003D2447">
        <w:rPr>
          <w:rFonts w:ascii="Times New Roman" w:hAnsi="Times New Roman" w:cs="Times New Roman"/>
          <w:sz w:val="24"/>
          <w:szCs w:val="24"/>
        </w:rPr>
        <w:t xml:space="preserve"> olmayacağ</w:t>
      </w:r>
      <w:r w:rsidR="007928DA" w:rsidRPr="003D2447">
        <w:rPr>
          <w:rFonts w:ascii="Times New Roman" w:hAnsi="Times New Roman" w:cs="Times New Roman"/>
          <w:sz w:val="24"/>
          <w:szCs w:val="24"/>
        </w:rPr>
        <w:t>ı gerekçesiyle yer verilmemişti</w:t>
      </w:r>
      <w:r w:rsidRPr="003D2447">
        <w:rPr>
          <w:rFonts w:ascii="Times New Roman" w:hAnsi="Times New Roman" w:cs="Times New Roman"/>
          <w:sz w:val="24"/>
          <w:szCs w:val="24"/>
        </w:rPr>
        <w:t>);</w:t>
      </w:r>
    </w:p>
    <w:p w14:paraId="33D4D122" w14:textId="77777777" w:rsidR="000C50FB" w:rsidRPr="003D2447" w:rsidRDefault="000C50FB" w:rsidP="003D2447">
      <w:pPr>
        <w:pStyle w:val="ListeParagraf"/>
        <w:autoSpaceDE w:val="0"/>
        <w:autoSpaceDN w:val="0"/>
        <w:adjustRightInd w:val="0"/>
        <w:spacing w:after="0" w:line="240" w:lineRule="auto"/>
        <w:jc w:val="both"/>
        <w:rPr>
          <w:rFonts w:ascii="Times New Roman" w:hAnsi="Times New Roman" w:cs="Times New Roman"/>
          <w:sz w:val="24"/>
          <w:szCs w:val="24"/>
        </w:rPr>
      </w:pPr>
    </w:p>
    <w:p w14:paraId="0667E6E9" w14:textId="77777777" w:rsidR="00A57CD6" w:rsidRPr="003D2447" w:rsidRDefault="003668D5"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Komisyonun, 31 Aralık 2025’e kadar </w:t>
      </w:r>
      <w:r w:rsidR="002345CD" w:rsidRPr="003D2447">
        <w:rPr>
          <w:rFonts w:ascii="Times New Roman" w:hAnsi="Times New Roman" w:cs="Times New Roman"/>
          <w:sz w:val="24"/>
          <w:szCs w:val="24"/>
        </w:rPr>
        <w:t xml:space="preserve">ihracat iadelerinin DTÖ’ye uygunluğu ve AB ETS ve </w:t>
      </w:r>
      <w:proofErr w:type="spellStart"/>
      <w:r w:rsidR="002345CD" w:rsidRPr="003D2447">
        <w:rPr>
          <w:rFonts w:ascii="Times New Roman" w:hAnsi="Times New Roman" w:cs="Times New Roman"/>
          <w:sz w:val="24"/>
          <w:szCs w:val="24"/>
        </w:rPr>
        <w:t>SKDM’nin</w:t>
      </w:r>
      <w:proofErr w:type="spellEnd"/>
      <w:r w:rsidR="002345CD" w:rsidRPr="003D2447">
        <w:rPr>
          <w:rFonts w:ascii="Times New Roman" w:hAnsi="Times New Roman" w:cs="Times New Roman"/>
          <w:sz w:val="24"/>
          <w:szCs w:val="24"/>
        </w:rPr>
        <w:t xml:space="preserve"> </w:t>
      </w:r>
      <w:r w:rsidR="007928DA" w:rsidRPr="003D2447">
        <w:rPr>
          <w:rFonts w:ascii="Times New Roman" w:hAnsi="Times New Roman" w:cs="Times New Roman"/>
          <w:sz w:val="24"/>
          <w:szCs w:val="24"/>
        </w:rPr>
        <w:t xml:space="preserve">ihracatçı sektörler, Avrupa üretimi ve küresel emisyonlar </w:t>
      </w:r>
      <w:r w:rsidR="002345CD" w:rsidRPr="003D2447">
        <w:rPr>
          <w:rFonts w:ascii="Times New Roman" w:hAnsi="Times New Roman" w:cs="Times New Roman"/>
          <w:sz w:val="24"/>
          <w:szCs w:val="24"/>
        </w:rPr>
        <w:t xml:space="preserve">üzerine etkileri hakkında ayrıntılı bir değerlendirme raporu hazırlaması; </w:t>
      </w:r>
    </w:p>
    <w:p w14:paraId="5B123F27" w14:textId="77777777" w:rsidR="002345CD" w:rsidRPr="003D2447" w:rsidRDefault="002345CD" w:rsidP="003D2447">
      <w:pPr>
        <w:autoSpaceDE w:val="0"/>
        <w:autoSpaceDN w:val="0"/>
        <w:adjustRightInd w:val="0"/>
        <w:spacing w:after="0" w:line="240" w:lineRule="auto"/>
        <w:ind w:left="360"/>
        <w:jc w:val="both"/>
        <w:rPr>
          <w:rFonts w:ascii="Times New Roman" w:hAnsi="Times New Roman" w:cs="Times New Roman"/>
          <w:sz w:val="24"/>
          <w:szCs w:val="24"/>
        </w:rPr>
      </w:pPr>
    </w:p>
    <w:p w14:paraId="660D9215" w14:textId="77777777" w:rsidR="003668D5" w:rsidRPr="003D2447" w:rsidRDefault="003668D5"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Komisyonun 31 Aralık 2026 tarihine kadar karbon fiyatlandırma </w:t>
      </w:r>
      <w:r w:rsidR="00A57CD6" w:rsidRPr="003D2447">
        <w:rPr>
          <w:rFonts w:ascii="Times New Roman" w:hAnsi="Times New Roman" w:cs="Times New Roman"/>
          <w:sz w:val="24"/>
          <w:szCs w:val="24"/>
        </w:rPr>
        <w:t>mekanizması</w:t>
      </w:r>
      <w:r w:rsidRPr="003D2447">
        <w:rPr>
          <w:rFonts w:ascii="Times New Roman" w:hAnsi="Times New Roman" w:cs="Times New Roman"/>
          <w:sz w:val="24"/>
          <w:szCs w:val="24"/>
        </w:rPr>
        <w:t xml:space="preserve"> olmaya</w:t>
      </w:r>
      <w:r w:rsidR="00901378" w:rsidRPr="003D2447">
        <w:rPr>
          <w:rFonts w:ascii="Times New Roman" w:hAnsi="Times New Roman" w:cs="Times New Roman"/>
          <w:sz w:val="24"/>
          <w:szCs w:val="24"/>
        </w:rPr>
        <w:t>n</w:t>
      </w:r>
      <w:r w:rsidRPr="003D2447">
        <w:rPr>
          <w:rFonts w:ascii="Times New Roman" w:hAnsi="Times New Roman" w:cs="Times New Roman"/>
          <w:sz w:val="24"/>
          <w:szCs w:val="24"/>
        </w:rPr>
        <w:t xml:space="preserve"> ülkelere ihracat yapan SKDM sektörlerinin karbon kaçağına karşı korunmasına yönelik bir mevzuat teklifi hazırlaması</w:t>
      </w:r>
      <w:r w:rsidR="00901378" w:rsidRPr="003D2447">
        <w:rPr>
          <w:rFonts w:ascii="Times New Roman" w:hAnsi="Times New Roman" w:cs="Times New Roman"/>
          <w:sz w:val="24"/>
          <w:szCs w:val="24"/>
        </w:rPr>
        <w:t>;</w:t>
      </w:r>
    </w:p>
    <w:p w14:paraId="31AA2471" w14:textId="77777777" w:rsidR="003668D5" w:rsidRPr="003D2447" w:rsidRDefault="003668D5" w:rsidP="003D2447">
      <w:pPr>
        <w:autoSpaceDE w:val="0"/>
        <w:autoSpaceDN w:val="0"/>
        <w:adjustRightInd w:val="0"/>
        <w:spacing w:after="0" w:line="240" w:lineRule="auto"/>
        <w:jc w:val="both"/>
        <w:rPr>
          <w:rFonts w:ascii="Times New Roman" w:hAnsi="Times New Roman" w:cs="Times New Roman"/>
          <w:sz w:val="24"/>
          <w:szCs w:val="24"/>
        </w:rPr>
      </w:pPr>
    </w:p>
    <w:p w14:paraId="6744E3B5" w14:textId="77777777" w:rsidR="000C50FB" w:rsidRPr="003D2447" w:rsidRDefault="000C50FB"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Erken uygulama ve genişletilmiş kapsam</w:t>
      </w:r>
    </w:p>
    <w:p w14:paraId="58E07CBB" w14:textId="77777777" w:rsidR="000C50FB" w:rsidRPr="003D2447" w:rsidRDefault="000C50FB" w:rsidP="003D2447">
      <w:pPr>
        <w:autoSpaceDE w:val="0"/>
        <w:autoSpaceDN w:val="0"/>
        <w:adjustRightInd w:val="0"/>
        <w:spacing w:after="0" w:line="240" w:lineRule="auto"/>
        <w:jc w:val="both"/>
        <w:rPr>
          <w:rFonts w:ascii="Times New Roman" w:hAnsi="Times New Roman" w:cs="Times New Roman"/>
          <w:sz w:val="24"/>
          <w:szCs w:val="24"/>
        </w:rPr>
      </w:pPr>
    </w:p>
    <w:p w14:paraId="371DF3F1" w14:textId="77777777" w:rsidR="00105496" w:rsidRPr="003D2447" w:rsidRDefault="00105496"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3D2447">
        <w:rPr>
          <w:rFonts w:ascii="Times New Roman" w:hAnsi="Times New Roman" w:cs="Times New Roman"/>
          <w:sz w:val="24"/>
          <w:szCs w:val="24"/>
        </w:rPr>
        <w:t>SKDM’nin</w:t>
      </w:r>
      <w:proofErr w:type="spellEnd"/>
      <w:r w:rsidRPr="003D2447">
        <w:rPr>
          <w:rFonts w:ascii="Times New Roman" w:hAnsi="Times New Roman" w:cs="Times New Roman"/>
          <w:sz w:val="24"/>
          <w:szCs w:val="24"/>
        </w:rPr>
        <w:t xml:space="preserve"> 1 Ocak 2023-31 Aralık 2026 arası geçiş döneminden sonra 1 Ocak 2027 itibariyle yürürlüğe girmesi; </w:t>
      </w:r>
    </w:p>
    <w:p w14:paraId="13242E82" w14:textId="77777777" w:rsidR="00105496" w:rsidRPr="003D2447" w:rsidRDefault="00105496" w:rsidP="003D2447">
      <w:pPr>
        <w:autoSpaceDE w:val="0"/>
        <w:autoSpaceDN w:val="0"/>
        <w:adjustRightInd w:val="0"/>
        <w:spacing w:after="0" w:line="240" w:lineRule="auto"/>
        <w:jc w:val="both"/>
        <w:rPr>
          <w:rFonts w:ascii="Times New Roman" w:hAnsi="Times New Roman" w:cs="Times New Roman"/>
          <w:sz w:val="24"/>
          <w:szCs w:val="24"/>
        </w:rPr>
      </w:pPr>
    </w:p>
    <w:p w14:paraId="6E18EF6A" w14:textId="77777777" w:rsidR="009F3CF2" w:rsidRPr="003D2447" w:rsidRDefault="009F3CF2"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SKDM</w:t>
      </w:r>
      <w:r w:rsidR="002D4ED3" w:rsidRPr="003D2447">
        <w:rPr>
          <w:rFonts w:ascii="Times New Roman" w:hAnsi="Times New Roman" w:cs="Times New Roman"/>
          <w:sz w:val="24"/>
          <w:szCs w:val="24"/>
        </w:rPr>
        <w:t xml:space="preserve"> kapsamında yer alan sektörlerde </w:t>
      </w:r>
      <w:r w:rsidR="00105496" w:rsidRPr="003D2447">
        <w:rPr>
          <w:rFonts w:ascii="Times New Roman" w:hAnsi="Times New Roman" w:cs="Times New Roman"/>
          <w:sz w:val="24"/>
          <w:szCs w:val="24"/>
        </w:rPr>
        <w:t xml:space="preserve">serbest </w:t>
      </w:r>
      <w:proofErr w:type="spellStart"/>
      <w:r w:rsidR="00105496" w:rsidRPr="003D2447">
        <w:rPr>
          <w:rFonts w:ascii="Times New Roman" w:hAnsi="Times New Roman" w:cs="Times New Roman"/>
          <w:sz w:val="24"/>
          <w:szCs w:val="24"/>
        </w:rPr>
        <w:t>tahsisatların</w:t>
      </w:r>
      <w:proofErr w:type="spellEnd"/>
      <w:r w:rsidR="00105496" w:rsidRPr="003D2447">
        <w:rPr>
          <w:rFonts w:ascii="Times New Roman" w:hAnsi="Times New Roman" w:cs="Times New Roman"/>
          <w:sz w:val="24"/>
          <w:szCs w:val="24"/>
        </w:rPr>
        <w:t xml:space="preserve"> geçiş döneminde devam etmesi; </w:t>
      </w:r>
      <w:r w:rsidR="002D4ED3" w:rsidRPr="003D2447">
        <w:rPr>
          <w:rFonts w:ascii="Times New Roman" w:hAnsi="Times New Roman" w:cs="Times New Roman"/>
          <w:sz w:val="24"/>
          <w:szCs w:val="24"/>
        </w:rPr>
        <w:t xml:space="preserve">serbest </w:t>
      </w:r>
      <w:proofErr w:type="spellStart"/>
      <w:r w:rsidR="002D4ED3" w:rsidRPr="003D2447">
        <w:rPr>
          <w:rFonts w:ascii="Times New Roman" w:hAnsi="Times New Roman" w:cs="Times New Roman"/>
          <w:sz w:val="24"/>
          <w:szCs w:val="24"/>
        </w:rPr>
        <w:t>tahsisa</w:t>
      </w:r>
      <w:r w:rsidR="00901378" w:rsidRPr="003D2447">
        <w:rPr>
          <w:rFonts w:ascii="Times New Roman" w:hAnsi="Times New Roman" w:cs="Times New Roman"/>
          <w:sz w:val="24"/>
          <w:szCs w:val="24"/>
        </w:rPr>
        <w:t>tların</w:t>
      </w:r>
      <w:proofErr w:type="spellEnd"/>
      <w:r w:rsidR="00901378" w:rsidRPr="003D2447">
        <w:rPr>
          <w:rFonts w:ascii="Times New Roman" w:hAnsi="Times New Roman" w:cs="Times New Roman"/>
          <w:sz w:val="24"/>
          <w:szCs w:val="24"/>
        </w:rPr>
        <w:t xml:space="preserve"> 2027 yılından başlayarak aşamalı olarak </w:t>
      </w:r>
      <w:r w:rsidR="002D4ED3" w:rsidRPr="003D2447">
        <w:rPr>
          <w:rFonts w:ascii="Times New Roman" w:hAnsi="Times New Roman" w:cs="Times New Roman"/>
          <w:sz w:val="24"/>
          <w:szCs w:val="24"/>
        </w:rPr>
        <w:t>2032 yılında sonlandırılması</w:t>
      </w:r>
      <w:r w:rsidR="00105496" w:rsidRPr="003D2447">
        <w:rPr>
          <w:rFonts w:ascii="Times New Roman" w:hAnsi="Times New Roman" w:cs="Times New Roman"/>
          <w:sz w:val="24"/>
          <w:szCs w:val="24"/>
        </w:rPr>
        <w:t xml:space="preserve"> ve 2032 itibariyle </w:t>
      </w:r>
      <w:r w:rsidR="000C50FB" w:rsidRPr="003D2447">
        <w:rPr>
          <w:rFonts w:ascii="Times New Roman" w:hAnsi="Times New Roman" w:cs="Times New Roman"/>
          <w:sz w:val="24"/>
          <w:szCs w:val="24"/>
        </w:rPr>
        <w:t xml:space="preserve">ihracat iadesi istisnası dışında </w:t>
      </w:r>
      <w:proofErr w:type="spellStart"/>
      <w:r w:rsidR="000C50FB" w:rsidRPr="003D2447">
        <w:rPr>
          <w:rFonts w:ascii="Times New Roman" w:hAnsi="Times New Roman" w:cs="Times New Roman"/>
          <w:sz w:val="24"/>
          <w:szCs w:val="24"/>
        </w:rPr>
        <w:t>SKDM’nin</w:t>
      </w:r>
      <w:proofErr w:type="spellEnd"/>
      <w:r w:rsidR="000C50FB" w:rsidRPr="003D2447">
        <w:rPr>
          <w:rFonts w:ascii="Times New Roman" w:hAnsi="Times New Roman" w:cs="Times New Roman"/>
          <w:sz w:val="24"/>
          <w:szCs w:val="24"/>
        </w:rPr>
        <w:t xml:space="preserve"> tamamen serbest </w:t>
      </w:r>
      <w:proofErr w:type="spellStart"/>
      <w:r w:rsidR="000C50FB" w:rsidRPr="003D2447">
        <w:rPr>
          <w:rFonts w:ascii="Times New Roman" w:hAnsi="Times New Roman" w:cs="Times New Roman"/>
          <w:sz w:val="24"/>
          <w:szCs w:val="24"/>
        </w:rPr>
        <w:t>tahsisatların</w:t>
      </w:r>
      <w:proofErr w:type="spellEnd"/>
      <w:r w:rsidR="000C50FB" w:rsidRPr="003D2447">
        <w:rPr>
          <w:rFonts w:ascii="Times New Roman" w:hAnsi="Times New Roman" w:cs="Times New Roman"/>
          <w:sz w:val="24"/>
          <w:szCs w:val="24"/>
        </w:rPr>
        <w:t xml:space="preserve"> yerini alması</w:t>
      </w:r>
      <w:r w:rsidR="002D4ED3" w:rsidRPr="003D2447">
        <w:rPr>
          <w:rFonts w:ascii="Times New Roman" w:hAnsi="Times New Roman" w:cs="Times New Roman"/>
          <w:sz w:val="24"/>
          <w:szCs w:val="24"/>
        </w:rPr>
        <w:t xml:space="preserve"> (Komisyon teklifi </w:t>
      </w:r>
      <w:r w:rsidR="00105496" w:rsidRPr="003D2447">
        <w:rPr>
          <w:rFonts w:ascii="Times New Roman" w:hAnsi="Times New Roman" w:cs="Times New Roman"/>
          <w:sz w:val="24"/>
          <w:szCs w:val="24"/>
        </w:rPr>
        <w:t xml:space="preserve">serbest </w:t>
      </w:r>
      <w:proofErr w:type="spellStart"/>
      <w:r w:rsidR="00105496" w:rsidRPr="003D2447">
        <w:rPr>
          <w:rFonts w:ascii="Times New Roman" w:hAnsi="Times New Roman" w:cs="Times New Roman"/>
          <w:sz w:val="24"/>
          <w:szCs w:val="24"/>
        </w:rPr>
        <w:t>tahsisatların</w:t>
      </w:r>
      <w:proofErr w:type="spellEnd"/>
      <w:r w:rsidR="00105496" w:rsidRPr="003D2447">
        <w:rPr>
          <w:rFonts w:ascii="Times New Roman" w:hAnsi="Times New Roman" w:cs="Times New Roman"/>
          <w:sz w:val="24"/>
          <w:szCs w:val="24"/>
        </w:rPr>
        <w:t xml:space="preserve"> </w:t>
      </w:r>
      <w:r w:rsidR="002D4ED3" w:rsidRPr="003D2447">
        <w:rPr>
          <w:rFonts w:ascii="Times New Roman" w:hAnsi="Times New Roman" w:cs="Times New Roman"/>
          <w:sz w:val="24"/>
          <w:szCs w:val="24"/>
        </w:rPr>
        <w:t>2026 yılından b</w:t>
      </w:r>
      <w:r w:rsidR="00105496" w:rsidRPr="003D2447">
        <w:rPr>
          <w:rFonts w:ascii="Times New Roman" w:hAnsi="Times New Roman" w:cs="Times New Roman"/>
          <w:sz w:val="24"/>
          <w:szCs w:val="24"/>
        </w:rPr>
        <w:t>aşlanılarak 2036</w:t>
      </w:r>
      <w:r w:rsidR="002D4ED3" w:rsidRPr="003D2447">
        <w:rPr>
          <w:rFonts w:ascii="Times New Roman" w:hAnsi="Times New Roman" w:cs="Times New Roman"/>
          <w:sz w:val="24"/>
          <w:szCs w:val="24"/>
        </w:rPr>
        <w:t xml:space="preserve"> yılında</w:t>
      </w:r>
      <w:r w:rsidRPr="003D2447">
        <w:rPr>
          <w:rFonts w:ascii="Times New Roman" w:hAnsi="Times New Roman" w:cs="Times New Roman"/>
          <w:sz w:val="24"/>
          <w:szCs w:val="24"/>
        </w:rPr>
        <w:t xml:space="preserve"> </w:t>
      </w:r>
      <w:r w:rsidR="002D4ED3" w:rsidRPr="003D2447">
        <w:rPr>
          <w:rFonts w:ascii="Times New Roman" w:hAnsi="Times New Roman" w:cs="Times New Roman"/>
          <w:sz w:val="24"/>
          <w:szCs w:val="24"/>
        </w:rPr>
        <w:t>sonlandırılması</w:t>
      </w:r>
      <w:r w:rsidR="00105496" w:rsidRPr="003D2447">
        <w:rPr>
          <w:rFonts w:ascii="Times New Roman" w:hAnsi="Times New Roman" w:cs="Times New Roman"/>
          <w:sz w:val="24"/>
          <w:szCs w:val="24"/>
        </w:rPr>
        <w:t xml:space="preserve"> şeklindeydi</w:t>
      </w:r>
      <w:r w:rsidRPr="003D2447">
        <w:rPr>
          <w:rFonts w:ascii="Times New Roman" w:hAnsi="Times New Roman" w:cs="Times New Roman"/>
          <w:sz w:val="24"/>
          <w:szCs w:val="24"/>
        </w:rPr>
        <w:t>);</w:t>
      </w:r>
    </w:p>
    <w:p w14:paraId="4DA5AC92" w14:textId="77777777" w:rsidR="009F3CF2" w:rsidRPr="003D2447" w:rsidRDefault="009F3CF2" w:rsidP="003D2447">
      <w:pPr>
        <w:pStyle w:val="ListeParagraf"/>
        <w:autoSpaceDE w:val="0"/>
        <w:autoSpaceDN w:val="0"/>
        <w:adjustRightInd w:val="0"/>
        <w:spacing w:after="0" w:line="240" w:lineRule="auto"/>
        <w:jc w:val="both"/>
        <w:rPr>
          <w:rFonts w:ascii="Times New Roman" w:hAnsi="Times New Roman" w:cs="Times New Roman"/>
          <w:sz w:val="24"/>
          <w:szCs w:val="24"/>
        </w:rPr>
      </w:pPr>
    </w:p>
    <w:p w14:paraId="67DA28A4" w14:textId="77777777" w:rsidR="005D6B0C" w:rsidRPr="003D2447" w:rsidRDefault="002D4ED3"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lastRenderedPageBreak/>
        <w:t xml:space="preserve">Serbest </w:t>
      </w:r>
      <w:proofErr w:type="spellStart"/>
      <w:r w:rsidRPr="003D2447">
        <w:rPr>
          <w:rFonts w:ascii="Times New Roman" w:hAnsi="Times New Roman" w:cs="Times New Roman"/>
          <w:sz w:val="24"/>
          <w:szCs w:val="24"/>
        </w:rPr>
        <w:t>tahsisatların</w:t>
      </w:r>
      <w:proofErr w:type="spellEnd"/>
      <w:r w:rsidRPr="003D2447">
        <w:rPr>
          <w:rFonts w:ascii="Times New Roman" w:hAnsi="Times New Roman" w:cs="Times New Roman"/>
          <w:sz w:val="24"/>
          <w:szCs w:val="24"/>
        </w:rPr>
        <w:t xml:space="preserve"> 2027 yılında %93, 2028 yılında %84, 2029 yılında %69, 2030</w:t>
      </w:r>
      <w:r w:rsidR="009F3CF2" w:rsidRPr="003D2447">
        <w:rPr>
          <w:rFonts w:ascii="Times New Roman" w:hAnsi="Times New Roman" w:cs="Times New Roman"/>
          <w:sz w:val="24"/>
          <w:szCs w:val="24"/>
        </w:rPr>
        <w:t xml:space="preserve"> </w:t>
      </w:r>
      <w:r w:rsidRPr="003D2447">
        <w:rPr>
          <w:rFonts w:ascii="Times New Roman" w:hAnsi="Times New Roman" w:cs="Times New Roman"/>
          <w:sz w:val="24"/>
          <w:szCs w:val="24"/>
        </w:rPr>
        <w:t>yılında %50, 2031 yılında %25, 2032 yılında ise %0 olacak şekilde azaltılması;</w:t>
      </w:r>
    </w:p>
    <w:p w14:paraId="3755FFFC" w14:textId="77777777" w:rsidR="005D6B0C" w:rsidRPr="003D2447" w:rsidRDefault="005D6B0C" w:rsidP="003D2447">
      <w:pPr>
        <w:pStyle w:val="ListeParagraf"/>
        <w:jc w:val="both"/>
        <w:rPr>
          <w:rFonts w:ascii="Times New Roman" w:hAnsi="Times New Roman" w:cs="Times New Roman"/>
          <w:sz w:val="24"/>
          <w:szCs w:val="24"/>
        </w:rPr>
      </w:pPr>
    </w:p>
    <w:p w14:paraId="794A294E" w14:textId="77777777" w:rsidR="005D6B0C" w:rsidRPr="003D2447" w:rsidRDefault="005D6B0C"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3D2447">
        <w:rPr>
          <w:rFonts w:ascii="Times New Roman" w:hAnsi="Times New Roman" w:cs="Times New Roman"/>
          <w:sz w:val="24"/>
          <w:szCs w:val="24"/>
        </w:rPr>
        <w:t>SKDM’nin</w:t>
      </w:r>
      <w:proofErr w:type="spellEnd"/>
      <w:r w:rsidR="002D4ED3" w:rsidRPr="003D2447">
        <w:rPr>
          <w:rFonts w:ascii="Times New Roman" w:hAnsi="Times New Roman" w:cs="Times New Roman"/>
          <w:sz w:val="24"/>
          <w:szCs w:val="24"/>
        </w:rPr>
        <w:t xml:space="preserve"> kap</w:t>
      </w:r>
      <w:r w:rsidR="00901378" w:rsidRPr="003D2447">
        <w:rPr>
          <w:rFonts w:ascii="Times New Roman" w:hAnsi="Times New Roman" w:cs="Times New Roman"/>
          <w:sz w:val="24"/>
          <w:szCs w:val="24"/>
        </w:rPr>
        <w:t xml:space="preserve">samının </w:t>
      </w:r>
      <w:r w:rsidR="0052650D" w:rsidRPr="003D2447">
        <w:rPr>
          <w:rFonts w:ascii="Times New Roman" w:hAnsi="Times New Roman" w:cs="Times New Roman"/>
          <w:sz w:val="24"/>
          <w:szCs w:val="24"/>
        </w:rPr>
        <w:t xml:space="preserve">organik bileşenler, </w:t>
      </w:r>
      <w:r w:rsidR="00901378" w:rsidRPr="003D2447">
        <w:rPr>
          <w:rFonts w:ascii="Times New Roman" w:hAnsi="Times New Roman" w:cs="Times New Roman"/>
          <w:sz w:val="24"/>
          <w:szCs w:val="24"/>
        </w:rPr>
        <w:t xml:space="preserve">hidrojen, </w:t>
      </w:r>
      <w:r w:rsidR="0052650D" w:rsidRPr="003D2447">
        <w:rPr>
          <w:rFonts w:ascii="Times New Roman" w:hAnsi="Times New Roman" w:cs="Times New Roman"/>
          <w:sz w:val="24"/>
          <w:szCs w:val="24"/>
        </w:rPr>
        <w:t>amonyak, polimerler</w:t>
      </w:r>
      <w:r w:rsidR="00901378" w:rsidRPr="003D2447">
        <w:rPr>
          <w:rFonts w:ascii="Times New Roman" w:hAnsi="Times New Roman" w:cs="Times New Roman"/>
          <w:sz w:val="24"/>
          <w:szCs w:val="24"/>
        </w:rPr>
        <w:t xml:space="preserve"> </w:t>
      </w:r>
      <w:r w:rsidR="0052650D" w:rsidRPr="003D2447">
        <w:rPr>
          <w:rFonts w:ascii="Times New Roman" w:hAnsi="Times New Roman" w:cs="Times New Roman"/>
          <w:sz w:val="24"/>
          <w:szCs w:val="24"/>
        </w:rPr>
        <w:t>(</w:t>
      </w:r>
      <w:r w:rsidR="00901378" w:rsidRPr="003D2447">
        <w:rPr>
          <w:rFonts w:ascii="Times New Roman" w:hAnsi="Times New Roman" w:cs="Times New Roman"/>
          <w:sz w:val="24"/>
          <w:szCs w:val="24"/>
        </w:rPr>
        <w:t>plastik</w:t>
      </w:r>
      <w:r w:rsidR="0052650D" w:rsidRPr="003D2447">
        <w:rPr>
          <w:rFonts w:ascii="Times New Roman" w:hAnsi="Times New Roman" w:cs="Times New Roman"/>
          <w:sz w:val="24"/>
          <w:szCs w:val="24"/>
        </w:rPr>
        <w:t>)</w:t>
      </w:r>
      <w:r w:rsidR="00901378" w:rsidRPr="003D2447">
        <w:rPr>
          <w:rFonts w:ascii="Times New Roman" w:hAnsi="Times New Roman" w:cs="Times New Roman"/>
          <w:sz w:val="24"/>
          <w:szCs w:val="24"/>
        </w:rPr>
        <w:t xml:space="preserve"> ve dolaylı emisyonlara </w:t>
      </w:r>
      <w:r w:rsidR="002D4ED3" w:rsidRPr="003D2447">
        <w:rPr>
          <w:rFonts w:ascii="Times New Roman" w:hAnsi="Times New Roman" w:cs="Times New Roman"/>
          <w:sz w:val="24"/>
          <w:szCs w:val="24"/>
        </w:rPr>
        <w:t>genişletilmesi; ancak,</w:t>
      </w:r>
      <w:r w:rsidRPr="003D2447">
        <w:rPr>
          <w:rFonts w:ascii="Times New Roman" w:hAnsi="Times New Roman" w:cs="Times New Roman"/>
          <w:sz w:val="24"/>
          <w:szCs w:val="24"/>
        </w:rPr>
        <w:t xml:space="preserve"> </w:t>
      </w:r>
      <w:proofErr w:type="spellStart"/>
      <w:r w:rsidRPr="003D2447">
        <w:rPr>
          <w:rFonts w:ascii="Times New Roman" w:hAnsi="Times New Roman" w:cs="Times New Roman"/>
          <w:sz w:val="24"/>
          <w:szCs w:val="24"/>
        </w:rPr>
        <w:t>SKDM’nin</w:t>
      </w:r>
      <w:proofErr w:type="spellEnd"/>
      <w:r w:rsidR="002D4ED3" w:rsidRPr="003D2447">
        <w:rPr>
          <w:rFonts w:ascii="Times New Roman" w:hAnsi="Times New Roman" w:cs="Times New Roman"/>
          <w:sz w:val="24"/>
          <w:szCs w:val="24"/>
        </w:rPr>
        <w:t xml:space="preserve"> geçiş dönemi sona ermeden önce, polimerler ve organik bileşenlere iliş</w:t>
      </w:r>
      <w:r w:rsidR="009F3CF2" w:rsidRPr="003D2447">
        <w:rPr>
          <w:rFonts w:ascii="Times New Roman" w:hAnsi="Times New Roman" w:cs="Times New Roman"/>
          <w:sz w:val="24"/>
          <w:szCs w:val="24"/>
        </w:rPr>
        <w:t xml:space="preserve">kin Komisyon </w:t>
      </w:r>
      <w:r w:rsidR="002D4ED3" w:rsidRPr="003D2447">
        <w:rPr>
          <w:rFonts w:ascii="Times New Roman" w:hAnsi="Times New Roman" w:cs="Times New Roman"/>
          <w:sz w:val="24"/>
          <w:szCs w:val="24"/>
        </w:rPr>
        <w:t xml:space="preserve">tarafından </w:t>
      </w:r>
      <w:r w:rsidR="00901378" w:rsidRPr="003D2447">
        <w:rPr>
          <w:rFonts w:ascii="Times New Roman" w:hAnsi="Times New Roman" w:cs="Times New Roman"/>
          <w:sz w:val="24"/>
          <w:szCs w:val="24"/>
        </w:rPr>
        <w:t>gömülü emisyonların hesaplanma teknikleri,</w:t>
      </w:r>
      <w:r w:rsidR="00A57CD6" w:rsidRPr="003D2447">
        <w:rPr>
          <w:rFonts w:ascii="Times New Roman" w:hAnsi="Times New Roman" w:cs="Times New Roman"/>
          <w:sz w:val="24"/>
          <w:szCs w:val="24"/>
        </w:rPr>
        <w:t xml:space="preserve"> değer zincirleri ve mekanizmanın bu sektörlerde karbon kaçağı riskini önlemede başarısına ilişkin </w:t>
      </w:r>
      <w:r w:rsidR="002D4ED3" w:rsidRPr="003D2447">
        <w:rPr>
          <w:rFonts w:ascii="Times New Roman" w:hAnsi="Times New Roman" w:cs="Times New Roman"/>
          <w:sz w:val="24"/>
          <w:szCs w:val="24"/>
        </w:rPr>
        <w:t>bir analiz sunulması;</w:t>
      </w:r>
    </w:p>
    <w:p w14:paraId="2D1F8F78" w14:textId="77777777" w:rsidR="00901378" w:rsidRPr="003D2447" w:rsidRDefault="00901378" w:rsidP="003D2447">
      <w:pPr>
        <w:pStyle w:val="ListeParagraf"/>
        <w:jc w:val="both"/>
        <w:rPr>
          <w:rFonts w:ascii="Times New Roman" w:hAnsi="Times New Roman" w:cs="Times New Roman"/>
          <w:sz w:val="24"/>
          <w:szCs w:val="24"/>
        </w:rPr>
      </w:pPr>
    </w:p>
    <w:p w14:paraId="2ECFCB6E" w14:textId="77777777" w:rsidR="005D6B0C" w:rsidRPr="003D2447" w:rsidRDefault="00901378"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1 Ocak 2030 tarihi itibariyle ETS kapsamındaki sektörlerin de mekanizma kapsamına dahil edilmesi için bir takvim belirlenmesi</w:t>
      </w:r>
    </w:p>
    <w:p w14:paraId="74BC16D2" w14:textId="77777777" w:rsidR="00A57CD6" w:rsidRPr="003D2447" w:rsidRDefault="00A57CD6" w:rsidP="003D2447">
      <w:pPr>
        <w:autoSpaceDE w:val="0"/>
        <w:autoSpaceDN w:val="0"/>
        <w:adjustRightInd w:val="0"/>
        <w:spacing w:after="0" w:line="240" w:lineRule="auto"/>
        <w:jc w:val="both"/>
        <w:rPr>
          <w:rFonts w:ascii="Times New Roman" w:hAnsi="Times New Roman" w:cs="Times New Roman"/>
          <w:sz w:val="24"/>
          <w:szCs w:val="24"/>
        </w:rPr>
      </w:pPr>
    </w:p>
    <w:p w14:paraId="6EC46AA6" w14:textId="77777777" w:rsidR="00A57CD6" w:rsidRPr="003D2447" w:rsidRDefault="00A57CD6"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En Az Gelişmiş Ülkelere Destek </w:t>
      </w:r>
    </w:p>
    <w:p w14:paraId="003C65F5" w14:textId="77777777" w:rsidR="00A57CD6" w:rsidRPr="003D2447" w:rsidRDefault="00A57CD6"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3D2447">
        <w:rPr>
          <w:rFonts w:ascii="Times New Roman" w:hAnsi="Times New Roman" w:cs="Times New Roman"/>
          <w:sz w:val="24"/>
          <w:szCs w:val="24"/>
        </w:rPr>
        <w:t>SKDM’den</w:t>
      </w:r>
      <w:proofErr w:type="spellEnd"/>
      <w:r w:rsidRPr="003D2447">
        <w:rPr>
          <w:rFonts w:ascii="Times New Roman" w:hAnsi="Times New Roman" w:cs="Times New Roman"/>
          <w:sz w:val="24"/>
          <w:szCs w:val="24"/>
        </w:rPr>
        <w:t xml:space="preserve"> elde edilecek gelirlerin, AB bütçesine “genel bir gelir kalemi olarak”  aktarılması</w:t>
      </w:r>
      <w:r w:rsidR="007928DA" w:rsidRPr="003D2447">
        <w:rPr>
          <w:rFonts w:ascii="Times New Roman" w:hAnsi="Times New Roman" w:cs="Times New Roman"/>
          <w:sz w:val="24"/>
          <w:szCs w:val="24"/>
        </w:rPr>
        <w:t xml:space="preserve">; ancak elde edilen gelirlerin en azından bir kısmının </w:t>
      </w:r>
      <w:proofErr w:type="spellStart"/>
      <w:r w:rsidR="007928DA" w:rsidRPr="003D2447">
        <w:rPr>
          <w:rFonts w:ascii="Times New Roman" w:hAnsi="Times New Roman" w:cs="Times New Roman"/>
          <w:sz w:val="24"/>
          <w:szCs w:val="24"/>
        </w:rPr>
        <w:t>EAGÜ’lerin</w:t>
      </w:r>
      <w:proofErr w:type="spellEnd"/>
      <w:r w:rsidR="007928DA" w:rsidRPr="003D2447">
        <w:rPr>
          <w:rFonts w:ascii="Times New Roman" w:hAnsi="Times New Roman" w:cs="Times New Roman"/>
          <w:sz w:val="24"/>
          <w:szCs w:val="24"/>
        </w:rPr>
        <w:t xml:space="preserve"> sanayisinin </w:t>
      </w:r>
      <w:proofErr w:type="spellStart"/>
      <w:r w:rsidR="007928DA" w:rsidRPr="003D2447">
        <w:rPr>
          <w:rFonts w:ascii="Times New Roman" w:hAnsi="Times New Roman" w:cs="Times New Roman"/>
          <w:sz w:val="24"/>
          <w:szCs w:val="24"/>
        </w:rPr>
        <w:t>karbonsuzlaştırılmasına</w:t>
      </w:r>
      <w:proofErr w:type="spellEnd"/>
      <w:r w:rsidR="007928DA" w:rsidRPr="003D2447">
        <w:rPr>
          <w:rFonts w:ascii="Times New Roman" w:hAnsi="Times New Roman" w:cs="Times New Roman"/>
          <w:sz w:val="24"/>
          <w:szCs w:val="24"/>
        </w:rPr>
        <w:t xml:space="preserve"> destek olarak aktarılması </w:t>
      </w:r>
    </w:p>
    <w:p w14:paraId="28202107" w14:textId="77777777" w:rsidR="00A57CD6" w:rsidRPr="003D2447" w:rsidRDefault="00A57CD6" w:rsidP="003D2447">
      <w:pPr>
        <w:autoSpaceDE w:val="0"/>
        <w:autoSpaceDN w:val="0"/>
        <w:adjustRightInd w:val="0"/>
        <w:spacing w:after="0" w:line="240" w:lineRule="auto"/>
        <w:jc w:val="both"/>
        <w:rPr>
          <w:rFonts w:ascii="Times New Roman" w:hAnsi="Times New Roman" w:cs="Times New Roman"/>
          <w:sz w:val="24"/>
          <w:szCs w:val="24"/>
        </w:rPr>
      </w:pPr>
    </w:p>
    <w:p w14:paraId="739FC5C9" w14:textId="77777777" w:rsidR="00A57CD6" w:rsidRPr="003D2447" w:rsidRDefault="00A57CD6"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Merkezi</w:t>
      </w:r>
      <w:r w:rsidR="00901378" w:rsidRPr="003D2447">
        <w:rPr>
          <w:rFonts w:ascii="Times New Roman" w:hAnsi="Times New Roman" w:cs="Times New Roman"/>
          <w:sz w:val="24"/>
          <w:szCs w:val="24"/>
        </w:rPr>
        <w:t xml:space="preserve"> Tek Bir </w:t>
      </w:r>
      <w:r w:rsidRPr="003D2447">
        <w:rPr>
          <w:rFonts w:ascii="Times New Roman" w:hAnsi="Times New Roman" w:cs="Times New Roman"/>
          <w:sz w:val="24"/>
          <w:szCs w:val="24"/>
        </w:rPr>
        <w:t>Otorite Kurulması</w:t>
      </w:r>
    </w:p>
    <w:p w14:paraId="537399BE" w14:textId="77777777" w:rsidR="007928DA" w:rsidRPr="003D2447" w:rsidRDefault="007928DA"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Her üye ülkede kurulacak 27 yetkili otorite yerine mekanizmanın uygulama ve izlemesinden sorumlu tek bir merkezi yetkili otorite kurulması </w:t>
      </w:r>
    </w:p>
    <w:p w14:paraId="14DDF341" w14:textId="77777777" w:rsidR="0052650D" w:rsidRPr="003D2447" w:rsidRDefault="0052650D" w:rsidP="003D2447">
      <w:pPr>
        <w:autoSpaceDE w:val="0"/>
        <w:autoSpaceDN w:val="0"/>
        <w:adjustRightInd w:val="0"/>
        <w:spacing w:after="0" w:line="240" w:lineRule="auto"/>
        <w:jc w:val="both"/>
        <w:rPr>
          <w:rFonts w:ascii="Times New Roman" w:hAnsi="Times New Roman" w:cs="Times New Roman"/>
          <w:sz w:val="24"/>
          <w:szCs w:val="24"/>
        </w:rPr>
      </w:pPr>
    </w:p>
    <w:p w14:paraId="21C9C74D" w14:textId="77777777" w:rsidR="007928DA" w:rsidRPr="003D2447" w:rsidRDefault="007928DA" w:rsidP="003D2447">
      <w:pPr>
        <w:autoSpaceDE w:val="0"/>
        <w:autoSpaceDN w:val="0"/>
        <w:adjustRightInd w:val="0"/>
        <w:spacing w:after="0" w:line="240" w:lineRule="auto"/>
        <w:jc w:val="both"/>
        <w:rPr>
          <w:rFonts w:ascii="Times New Roman" w:hAnsi="Times New Roman" w:cs="Times New Roman"/>
          <w:sz w:val="24"/>
          <w:szCs w:val="24"/>
        </w:rPr>
      </w:pPr>
      <w:proofErr w:type="gramStart"/>
      <w:r w:rsidRPr="003D2447">
        <w:rPr>
          <w:rFonts w:ascii="Times New Roman" w:hAnsi="Times New Roman" w:cs="Times New Roman"/>
          <w:sz w:val="24"/>
          <w:szCs w:val="24"/>
        </w:rPr>
        <w:t>hususları</w:t>
      </w:r>
      <w:proofErr w:type="gramEnd"/>
      <w:r w:rsidRPr="003D2447">
        <w:rPr>
          <w:rFonts w:ascii="Times New Roman" w:hAnsi="Times New Roman" w:cs="Times New Roman"/>
          <w:sz w:val="24"/>
          <w:szCs w:val="24"/>
        </w:rPr>
        <w:t xml:space="preserve"> </w:t>
      </w:r>
      <w:r w:rsidR="00E15817" w:rsidRPr="003D2447">
        <w:rPr>
          <w:rFonts w:ascii="Times New Roman" w:hAnsi="Times New Roman" w:cs="Times New Roman"/>
          <w:sz w:val="24"/>
          <w:szCs w:val="24"/>
        </w:rPr>
        <w:t xml:space="preserve">üçlü müzakerelerdeki </w:t>
      </w:r>
      <w:r w:rsidRPr="003D2447">
        <w:rPr>
          <w:rFonts w:ascii="Times New Roman" w:hAnsi="Times New Roman" w:cs="Times New Roman"/>
          <w:sz w:val="24"/>
          <w:szCs w:val="24"/>
        </w:rPr>
        <w:t xml:space="preserve">AP pozisyonu olarak onaylanmıştır. </w:t>
      </w:r>
    </w:p>
    <w:p w14:paraId="54EFA1C6" w14:textId="77777777" w:rsidR="00E15817" w:rsidRPr="003D2447" w:rsidRDefault="00E15817" w:rsidP="003D2447">
      <w:pPr>
        <w:autoSpaceDE w:val="0"/>
        <w:autoSpaceDN w:val="0"/>
        <w:adjustRightInd w:val="0"/>
        <w:spacing w:after="0" w:line="240" w:lineRule="auto"/>
        <w:jc w:val="both"/>
        <w:rPr>
          <w:rFonts w:ascii="Times New Roman" w:hAnsi="Times New Roman" w:cs="Times New Roman"/>
          <w:sz w:val="24"/>
          <w:szCs w:val="24"/>
        </w:rPr>
      </w:pPr>
    </w:p>
    <w:p w14:paraId="081E09BE"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sz w:val="24"/>
          <w:szCs w:val="24"/>
        </w:rPr>
      </w:pPr>
    </w:p>
    <w:p w14:paraId="03686537" w14:textId="77777777" w:rsidR="00A1755C" w:rsidRPr="003D2447" w:rsidRDefault="00A1755C" w:rsidP="003D2447">
      <w:pPr>
        <w:autoSpaceDE w:val="0"/>
        <w:autoSpaceDN w:val="0"/>
        <w:adjustRightInd w:val="0"/>
        <w:spacing w:after="0" w:line="240" w:lineRule="auto"/>
        <w:jc w:val="both"/>
        <w:rPr>
          <w:rFonts w:ascii="Times New Roman" w:hAnsi="Times New Roman" w:cs="Times New Roman"/>
          <w:b/>
          <w:sz w:val="24"/>
          <w:szCs w:val="24"/>
        </w:rPr>
      </w:pPr>
      <w:r w:rsidRPr="003D2447">
        <w:rPr>
          <w:rFonts w:ascii="Times New Roman" w:hAnsi="Times New Roman" w:cs="Times New Roman"/>
          <w:b/>
          <w:sz w:val="24"/>
          <w:szCs w:val="24"/>
        </w:rPr>
        <w:t xml:space="preserve">Emisyon Ticareti Sistemi Revizyonuna İlişkin AP Uzlaşısı </w:t>
      </w:r>
    </w:p>
    <w:p w14:paraId="56FFA261" w14:textId="77777777" w:rsidR="006E5A92" w:rsidRPr="003D2447" w:rsidRDefault="006E5A92" w:rsidP="003D2447">
      <w:pPr>
        <w:autoSpaceDE w:val="0"/>
        <w:autoSpaceDN w:val="0"/>
        <w:adjustRightInd w:val="0"/>
        <w:spacing w:after="0" w:line="240" w:lineRule="auto"/>
        <w:jc w:val="both"/>
        <w:rPr>
          <w:rFonts w:ascii="Times New Roman" w:hAnsi="Times New Roman" w:cs="Times New Roman"/>
          <w:b/>
          <w:sz w:val="24"/>
          <w:szCs w:val="24"/>
        </w:rPr>
      </w:pPr>
    </w:p>
    <w:p w14:paraId="2805544F" w14:textId="77777777" w:rsidR="006E5A92" w:rsidRPr="003D2447" w:rsidRDefault="006E5A92"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AP’de yapılan oylama neticesinde Parlamento tarafından ETS sistemi revizyonuna ilişkin aşağıdaki başlıklarda uzlaşı sağlanmıştır:</w:t>
      </w:r>
    </w:p>
    <w:p w14:paraId="6F8011D8" w14:textId="77777777" w:rsidR="006E5A92" w:rsidRPr="003D2447" w:rsidRDefault="006E5A92" w:rsidP="003D2447">
      <w:pPr>
        <w:autoSpaceDE w:val="0"/>
        <w:autoSpaceDN w:val="0"/>
        <w:adjustRightInd w:val="0"/>
        <w:spacing w:after="0" w:line="240" w:lineRule="auto"/>
        <w:jc w:val="both"/>
        <w:rPr>
          <w:rFonts w:ascii="Times New Roman" w:hAnsi="Times New Roman" w:cs="Times New Roman"/>
          <w:sz w:val="24"/>
          <w:szCs w:val="24"/>
        </w:rPr>
      </w:pPr>
    </w:p>
    <w:p w14:paraId="1F397FAF" w14:textId="77777777" w:rsidR="006E5A92" w:rsidRPr="003D2447" w:rsidRDefault="006E5A92"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Sera gazı emisyonlarını azaltma hedefinin %61’den %63’e yükseltilmesi;</w:t>
      </w:r>
    </w:p>
    <w:p w14:paraId="7BE42BEC" w14:textId="77777777" w:rsidR="006E5A92" w:rsidRPr="003D2447" w:rsidRDefault="006E5A92" w:rsidP="003D2447">
      <w:pPr>
        <w:pStyle w:val="ListeParagraf"/>
        <w:autoSpaceDE w:val="0"/>
        <w:autoSpaceDN w:val="0"/>
        <w:adjustRightInd w:val="0"/>
        <w:spacing w:after="0" w:line="240" w:lineRule="auto"/>
        <w:jc w:val="both"/>
        <w:rPr>
          <w:rFonts w:ascii="Times New Roman" w:hAnsi="Times New Roman" w:cs="Times New Roman"/>
          <w:sz w:val="24"/>
          <w:szCs w:val="24"/>
        </w:rPr>
      </w:pPr>
    </w:p>
    <w:p w14:paraId="7B75E448" w14:textId="77777777" w:rsidR="006E5A92" w:rsidRPr="003D2447" w:rsidRDefault="006E5A92"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SKDM kapsamında yer alan sektörlerde serbest </w:t>
      </w:r>
      <w:proofErr w:type="spellStart"/>
      <w:r w:rsidRPr="003D2447">
        <w:rPr>
          <w:rFonts w:ascii="Times New Roman" w:hAnsi="Times New Roman" w:cs="Times New Roman"/>
          <w:sz w:val="24"/>
          <w:szCs w:val="24"/>
        </w:rPr>
        <w:t>tahsisatların</w:t>
      </w:r>
      <w:proofErr w:type="spellEnd"/>
      <w:r w:rsidRPr="003D2447">
        <w:rPr>
          <w:rFonts w:ascii="Times New Roman" w:hAnsi="Times New Roman" w:cs="Times New Roman"/>
          <w:sz w:val="24"/>
          <w:szCs w:val="24"/>
        </w:rPr>
        <w:t xml:space="preserve"> 2027 yılından itibaren aşamalı olarak başlatmak üzere 2032 yılında tamamen sonlandırılması;</w:t>
      </w:r>
    </w:p>
    <w:p w14:paraId="74C39F8E" w14:textId="77777777" w:rsidR="006E5A92" w:rsidRPr="003D2447" w:rsidRDefault="006E5A92" w:rsidP="003D2447">
      <w:pPr>
        <w:pStyle w:val="ListeParagraf"/>
        <w:jc w:val="both"/>
        <w:rPr>
          <w:rFonts w:ascii="Times New Roman" w:hAnsi="Times New Roman" w:cs="Times New Roman"/>
          <w:sz w:val="24"/>
          <w:szCs w:val="24"/>
        </w:rPr>
      </w:pPr>
    </w:p>
    <w:p w14:paraId="0FCCFF1A" w14:textId="77777777" w:rsidR="006E5A92" w:rsidRPr="003D2447" w:rsidRDefault="006E5A92"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En iyi performansı ve yenilikçiliği teşvik etmek üzere, bir sektördeki en verimli şirketlerin ilave ücretsiz tahsisat hakkı kazanabilmeleri için 2025 yılından itibaren bir ödül-ceza (bonus-</w:t>
      </w:r>
      <w:proofErr w:type="spellStart"/>
      <w:r w:rsidRPr="003D2447">
        <w:rPr>
          <w:rFonts w:ascii="Times New Roman" w:hAnsi="Times New Roman" w:cs="Times New Roman"/>
          <w:sz w:val="24"/>
          <w:szCs w:val="24"/>
        </w:rPr>
        <w:t>malus</w:t>
      </w:r>
      <w:proofErr w:type="spellEnd"/>
      <w:r w:rsidRPr="003D2447">
        <w:rPr>
          <w:rFonts w:ascii="Times New Roman" w:hAnsi="Times New Roman" w:cs="Times New Roman"/>
          <w:sz w:val="24"/>
          <w:szCs w:val="24"/>
        </w:rPr>
        <w:t>) sistemi getirilmesi;</w:t>
      </w:r>
    </w:p>
    <w:p w14:paraId="46634D4E" w14:textId="77777777" w:rsidR="006E5A92" w:rsidRPr="003D2447" w:rsidRDefault="006E5A92" w:rsidP="003D2447">
      <w:pPr>
        <w:pStyle w:val="ListeParagraf"/>
        <w:jc w:val="both"/>
        <w:rPr>
          <w:rFonts w:ascii="Times New Roman" w:hAnsi="Times New Roman" w:cs="Times New Roman"/>
          <w:sz w:val="24"/>
          <w:szCs w:val="24"/>
        </w:rPr>
      </w:pPr>
    </w:p>
    <w:p w14:paraId="6A998066" w14:textId="77777777" w:rsidR="003D2447" w:rsidRPr="003D2447" w:rsidRDefault="006E5A92" w:rsidP="003D2447">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ETS kapsamında tahsisat ihalelerinden elde edilecek tüm gelirin yalnızca iklim</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harcamalarında kullanılması;</w:t>
      </w:r>
    </w:p>
    <w:p w14:paraId="1DDFCBCF"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2D9A7641" w14:textId="77777777" w:rsidR="003D2447" w:rsidRPr="003D2447" w:rsidRDefault="006E5A92" w:rsidP="003D2447">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3D2447">
        <w:rPr>
          <w:rFonts w:ascii="Times New Roman" w:hAnsi="Times New Roman" w:cs="Times New Roman"/>
          <w:sz w:val="24"/>
          <w:szCs w:val="24"/>
        </w:rPr>
        <w:t>ETS’nin</w:t>
      </w:r>
      <w:proofErr w:type="spellEnd"/>
      <w:r w:rsidRPr="003D2447">
        <w:rPr>
          <w:rFonts w:ascii="Times New Roman" w:hAnsi="Times New Roman" w:cs="Times New Roman"/>
          <w:sz w:val="24"/>
          <w:szCs w:val="24"/>
        </w:rPr>
        <w:t xml:space="preserve"> denizcilik sektörüne genişletilerek, 2024 yılı itibariyle Avrupa içi rotalardan</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kaynaklanan emisyonların tamamının ETS kapsamına alınması; AB ile Avrupa dışı rotalar</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arasındaki emisyonların 2024 yılında %50’sinin, 2027 yılından itibaren ise tamamının ETS</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kapsama alınması; deniz taşımacılığındaki tahsisat ihalelerinden elde edilecek gelirlerin</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%75’inin, enerji açısından verimli bir AB denizcilik sektörüne geçişi desteklemek üzere</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oluşturulac</w:t>
      </w:r>
      <w:r w:rsidR="003D2447" w:rsidRPr="003D2447">
        <w:rPr>
          <w:rFonts w:ascii="Times New Roman" w:hAnsi="Times New Roman" w:cs="Times New Roman"/>
          <w:sz w:val="24"/>
          <w:szCs w:val="24"/>
        </w:rPr>
        <w:t>ak Okyanus Fonu’na aktarılması;</w:t>
      </w:r>
    </w:p>
    <w:p w14:paraId="19B75BFB"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2A5060C9" w14:textId="77777777" w:rsidR="003D2447" w:rsidRPr="003D2447" w:rsidRDefault="006E5A92" w:rsidP="003D2447">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2026 yılından itibaren, belediye atık yakma işlemlerinin </w:t>
      </w:r>
      <w:proofErr w:type="spellStart"/>
      <w:r w:rsidRPr="003D2447">
        <w:rPr>
          <w:rFonts w:ascii="Times New Roman" w:hAnsi="Times New Roman" w:cs="Times New Roman"/>
          <w:sz w:val="24"/>
          <w:szCs w:val="24"/>
        </w:rPr>
        <w:t>ETS'ye</w:t>
      </w:r>
      <w:proofErr w:type="spellEnd"/>
      <w:r w:rsidRPr="003D2447">
        <w:rPr>
          <w:rFonts w:ascii="Times New Roman" w:hAnsi="Times New Roman" w:cs="Times New Roman"/>
          <w:sz w:val="24"/>
          <w:szCs w:val="24"/>
        </w:rPr>
        <w:t xml:space="preserve"> dahil edilmesi;</w:t>
      </w:r>
    </w:p>
    <w:p w14:paraId="689DC620" w14:textId="77777777" w:rsidR="003D2447" w:rsidRPr="003D2447" w:rsidRDefault="003D2447" w:rsidP="003D2447">
      <w:pPr>
        <w:pStyle w:val="ListeParagraf"/>
        <w:autoSpaceDE w:val="0"/>
        <w:autoSpaceDN w:val="0"/>
        <w:adjustRightInd w:val="0"/>
        <w:spacing w:after="0" w:line="240" w:lineRule="auto"/>
        <w:jc w:val="both"/>
        <w:rPr>
          <w:rFonts w:ascii="Times New Roman" w:hAnsi="Times New Roman" w:cs="Times New Roman"/>
          <w:sz w:val="24"/>
          <w:szCs w:val="24"/>
        </w:rPr>
      </w:pPr>
    </w:p>
    <w:p w14:paraId="07C6A1EE" w14:textId="77777777" w:rsidR="003D2447" w:rsidRPr="003D2447" w:rsidRDefault="006E5A92" w:rsidP="003D2447">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lastRenderedPageBreak/>
        <w:t xml:space="preserve">Yeni </w:t>
      </w:r>
      <w:proofErr w:type="spellStart"/>
      <w:r w:rsidRPr="003D2447">
        <w:rPr>
          <w:rFonts w:ascii="Times New Roman" w:hAnsi="Times New Roman" w:cs="Times New Roman"/>
          <w:sz w:val="24"/>
          <w:szCs w:val="24"/>
        </w:rPr>
        <w:t>ETS’nin</w:t>
      </w:r>
      <w:proofErr w:type="spellEnd"/>
      <w:r w:rsidRPr="003D2447">
        <w:rPr>
          <w:rFonts w:ascii="Times New Roman" w:hAnsi="Times New Roman" w:cs="Times New Roman"/>
          <w:sz w:val="24"/>
          <w:szCs w:val="24"/>
        </w:rPr>
        <w:t xml:space="preserve"> (ETS2) ticari binaların ısıtılması ve ticari karayolu taşımacılığı için 2024</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yılından itibaren başlatılması, ancak özel binaların ısıtılması ve özel karayolu taşımacılığı için</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2029 yılından sonra devreye sokulm</w:t>
      </w:r>
      <w:r w:rsidR="003D2447" w:rsidRPr="003D2447">
        <w:rPr>
          <w:rFonts w:ascii="Times New Roman" w:hAnsi="Times New Roman" w:cs="Times New Roman"/>
          <w:sz w:val="24"/>
          <w:szCs w:val="24"/>
        </w:rPr>
        <w:t>ası;</w:t>
      </w:r>
    </w:p>
    <w:p w14:paraId="6A3ED4F1"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077C0536" w14:textId="77777777" w:rsidR="003D2447" w:rsidRPr="003D2447" w:rsidRDefault="006E5A92" w:rsidP="003D2447">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ETS2 kapsamında 150 milyon tahsisat ihalesinden elde edilecek gelirin Sosyal İklim</w:t>
      </w:r>
      <w:r w:rsidR="003D2447">
        <w:rPr>
          <w:rFonts w:ascii="Times New Roman" w:hAnsi="Times New Roman" w:cs="Times New Roman"/>
          <w:sz w:val="24"/>
          <w:szCs w:val="24"/>
        </w:rPr>
        <w:t xml:space="preserve"> </w:t>
      </w:r>
      <w:r w:rsidR="003D2447" w:rsidRPr="003D2447">
        <w:rPr>
          <w:rFonts w:ascii="Times New Roman" w:hAnsi="Times New Roman" w:cs="Times New Roman"/>
          <w:sz w:val="24"/>
          <w:szCs w:val="24"/>
        </w:rPr>
        <w:t>Fonu’na tahsis edilmesi;</w:t>
      </w:r>
    </w:p>
    <w:p w14:paraId="3BE08C0F"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3069F211" w14:textId="77777777" w:rsidR="003D2447" w:rsidRPr="003D2447" w:rsidRDefault="006E5A92" w:rsidP="003D2447">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İklim Yatırım Fonu olarak yeniden adlandırılan Yenilikçilik Fonu’nun ölçeğinin önemli</w:t>
      </w:r>
      <w:r w:rsidR="003D2447">
        <w:rPr>
          <w:rFonts w:ascii="Times New Roman" w:hAnsi="Times New Roman" w:cs="Times New Roman"/>
          <w:sz w:val="24"/>
          <w:szCs w:val="24"/>
        </w:rPr>
        <w:t xml:space="preserve"> </w:t>
      </w:r>
      <w:r w:rsidR="003D2447" w:rsidRPr="003D2447">
        <w:rPr>
          <w:rFonts w:ascii="Times New Roman" w:hAnsi="Times New Roman" w:cs="Times New Roman"/>
          <w:sz w:val="24"/>
          <w:szCs w:val="24"/>
        </w:rPr>
        <w:t>ölçüde artırılması;</w:t>
      </w:r>
    </w:p>
    <w:p w14:paraId="6B784F1D"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017FFCAE" w14:textId="77777777" w:rsidR="006E5A92" w:rsidRPr="003D2447" w:rsidRDefault="006E5A92" w:rsidP="003D2447">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Modernizasyon Fonu’nda, yalnızca 2050 iklim nötr planı çerçevesinde yasal</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bağlayıcılığı olan hedefleri kabul eden AB üyesi ülkelerin yararlanması; ayrıca, Fon’un</w:t>
      </w:r>
      <w:r w:rsidR="003D2447">
        <w:rPr>
          <w:rFonts w:ascii="Times New Roman" w:hAnsi="Times New Roman" w:cs="Times New Roman"/>
          <w:sz w:val="24"/>
          <w:szCs w:val="24"/>
        </w:rPr>
        <w:t xml:space="preserve"> </w:t>
      </w:r>
      <w:r w:rsidRPr="003D2447">
        <w:rPr>
          <w:rFonts w:ascii="Times New Roman" w:hAnsi="Times New Roman" w:cs="Times New Roman"/>
          <w:sz w:val="24"/>
          <w:szCs w:val="24"/>
        </w:rPr>
        <w:t>kullanımının hukukun üstünlüğü ilkesine saygı koşuluna bağlanması önerilmektedir.</w:t>
      </w:r>
    </w:p>
    <w:p w14:paraId="260D5D7A" w14:textId="77777777" w:rsidR="003D2447" w:rsidRPr="003D2447" w:rsidRDefault="003D2447" w:rsidP="003D2447">
      <w:pPr>
        <w:autoSpaceDE w:val="0"/>
        <w:autoSpaceDN w:val="0"/>
        <w:adjustRightInd w:val="0"/>
        <w:spacing w:after="0" w:line="240" w:lineRule="auto"/>
        <w:jc w:val="both"/>
        <w:rPr>
          <w:rFonts w:ascii="Times New Roman" w:hAnsi="Times New Roman" w:cs="Times New Roman"/>
          <w:sz w:val="24"/>
          <w:szCs w:val="24"/>
        </w:rPr>
      </w:pPr>
    </w:p>
    <w:p w14:paraId="69C7E8FC" w14:textId="77777777" w:rsidR="006E5A92" w:rsidRPr="003D2447" w:rsidRDefault="006E5A92" w:rsidP="003D2447">
      <w:pPr>
        <w:autoSpaceDE w:val="0"/>
        <w:autoSpaceDN w:val="0"/>
        <w:adjustRightInd w:val="0"/>
        <w:spacing w:after="0" w:line="240" w:lineRule="auto"/>
        <w:jc w:val="both"/>
        <w:rPr>
          <w:rFonts w:ascii="Times New Roman" w:hAnsi="Times New Roman" w:cs="Times New Roman"/>
          <w:sz w:val="24"/>
          <w:szCs w:val="24"/>
        </w:rPr>
      </w:pPr>
      <w:r w:rsidRPr="003D2447">
        <w:rPr>
          <w:rFonts w:ascii="Times New Roman" w:hAnsi="Times New Roman" w:cs="Times New Roman"/>
          <w:sz w:val="24"/>
          <w:szCs w:val="24"/>
        </w:rPr>
        <w:t xml:space="preserve">Bundan sonraki süreçte, </w:t>
      </w:r>
      <w:r w:rsidR="003D2447">
        <w:rPr>
          <w:rFonts w:ascii="Times New Roman" w:hAnsi="Times New Roman" w:cs="Times New Roman"/>
          <w:sz w:val="24"/>
          <w:szCs w:val="24"/>
        </w:rPr>
        <w:t xml:space="preserve">SKDM ve </w:t>
      </w:r>
      <w:proofErr w:type="spellStart"/>
      <w:r w:rsidR="003D2447">
        <w:rPr>
          <w:rFonts w:ascii="Times New Roman" w:hAnsi="Times New Roman" w:cs="Times New Roman"/>
          <w:sz w:val="24"/>
          <w:szCs w:val="24"/>
        </w:rPr>
        <w:t>ETS’ye</w:t>
      </w:r>
      <w:proofErr w:type="spellEnd"/>
      <w:r w:rsidR="003D2447">
        <w:rPr>
          <w:rFonts w:ascii="Times New Roman" w:hAnsi="Times New Roman" w:cs="Times New Roman"/>
          <w:sz w:val="24"/>
          <w:szCs w:val="24"/>
        </w:rPr>
        <w:t xml:space="preserve"> ilişkin </w:t>
      </w:r>
      <w:r w:rsidRPr="003D2447">
        <w:rPr>
          <w:rFonts w:ascii="Times New Roman" w:hAnsi="Times New Roman" w:cs="Times New Roman"/>
          <w:sz w:val="24"/>
          <w:szCs w:val="24"/>
        </w:rPr>
        <w:t xml:space="preserve">Konsey pozisyonunun </w:t>
      </w:r>
      <w:r w:rsidR="003D2447">
        <w:rPr>
          <w:rFonts w:ascii="Times New Roman" w:hAnsi="Times New Roman" w:cs="Times New Roman"/>
          <w:sz w:val="24"/>
          <w:szCs w:val="24"/>
        </w:rPr>
        <w:t xml:space="preserve">üye ülkelerce kabul edilmesinin </w:t>
      </w:r>
      <w:r w:rsidRPr="003D2447">
        <w:rPr>
          <w:rFonts w:ascii="Times New Roman" w:hAnsi="Times New Roman" w:cs="Times New Roman"/>
          <w:sz w:val="24"/>
          <w:szCs w:val="24"/>
        </w:rPr>
        <w:t>ardından, Komisyon mevzuat tekliflerine yönelik olarak,</w:t>
      </w:r>
      <w:r w:rsidR="003D2447">
        <w:rPr>
          <w:rFonts w:ascii="Times New Roman" w:hAnsi="Times New Roman" w:cs="Times New Roman"/>
          <w:sz w:val="24"/>
          <w:szCs w:val="24"/>
        </w:rPr>
        <w:t xml:space="preserve"> Komisyon, Parlamento ve Konsey </w:t>
      </w:r>
      <w:r w:rsidRPr="003D2447">
        <w:rPr>
          <w:rFonts w:ascii="Times New Roman" w:hAnsi="Times New Roman" w:cs="Times New Roman"/>
          <w:sz w:val="24"/>
          <w:szCs w:val="24"/>
        </w:rPr>
        <w:t>arasında üçlü müzakerelerin başlatılması öngörülmektedir.</w:t>
      </w:r>
    </w:p>
    <w:p w14:paraId="354204D2" w14:textId="77777777" w:rsidR="005D6B0C" w:rsidRPr="003D2447" w:rsidRDefault="005D6B0C" w:rsidP="003D2447">
      <w:pPr>
        <w:autoSpaceDE w:val="0"/>
        <w:autoSpaceDN w:val="0"/>
        <w:adjustRightInd w:val="0"/>
        <w:spacing w:after="0" w:line="240" w:lineRule="auto"/>
        <w:jc w:val="both"/>
        <w:rPr>
          <w:rFonts w:ascii="Times New Roman" w:hAnsi="Times New Roman" w:cs="Times New Roman"/>
          <w:sz w:val="24"/>
          <w:szCs w:val="24"/>
        </w:rPr>
      </w:pPr>
    </w:p>
    <w:p w14:paraId="40BFB26C" w14:textId="77777777" w:rsidR="002D4ED3" w:rsidRPr="003D2447" w:rsidRDefault="005D6B0C" w:rsidP="003D2447">
      <w:pPr>
        <w:jc w:val="both"/>
        <w:rPr>
          <w:rFonts w:ascii="Times New Roman" w:hAnsi="Times New Roman" w:cs="Times New Roman"/>
          <w:sz w:val="24"/>
          <w:szCs w:val="24"/>
        </w:rPr>
      </w:pPr>
      <w:r w:rsidRPr="003D2447">
        <w:rPr>
          <w:rFonts w:ascii="Times New Roman" w:hAnsi="Times New Roman" w:cs="Times New Roman"/>
          <w:sz w:val="24"/>
          <w:szCs w:val="24"/>
        </w:rPr>
        <w:t xml:space="preserve">Arz ederim. </w:t>
      </w:r>
    </w:p>
    <w:p w14:paraId="152CB3AD" w14:textId="77777777" w:rsidR="004A2E9A" w:rsidRPr="003D2447" w:rsidRDefault="004A2E9A" w:rsidP="003D2447">
      <w:pPr>
        <w:jc w:val="both"/>
        <w:rPr>
          <w:rFonts w:ascii="Times New Roman" w:hAnsi="Times New Roman" w:cs="Times New Roman"/>
          <w:sz w:val="24"/>
          <w:szCs w:val="24"/>
        </w:rPr>
      </w:pPr>
    </w:p>
    <w:p w14:paraId="6EF5B089" w14:textId="77777777" w:rsidR="00762F64" w:rsidRPr="003D2447" w:rsidRDefault="00762F64" w:rsidP="003D2447">
      <w:pPr>
        <w:autoSpaceDE w:val="0"/>
        <w:autoSpaceDN w:val="0"/>
        <w:adjustRightInd w:val="0"/>
        <w:spacing w:after="0" w:line="240" w:lineRule="auto"/>
        <w:jc w:val="both"/>
        <w:rPr>
          <w:rFonts w:ascii="Times New Roman" w:hAnsi="Times New Roman" w:cs="Times New Roman"/>
          <w:sz w:val="24"/>
          <w:szCs w:val="24"/>
        </w:rPr>
      </w:pPr>
    </w:p>
    <w:sectPr w:rsidR="00762F64" w:rsidRPr="003D24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468B" w14:textId="77777777" w:rsidR="0030340D" w:rsidRDefault="0030340D" w:rsidP="00834A02">
      <w:pPr>
        <w:spacing w:after="0" w:line="240" w:lineRule="auto"/>
      </w:pPr>
      <w:r>
        <w:separator/>
      </w:r>
    </w:p>
  </w:endnote>
  <w:endnote w:type="continuationSeparator" w:id="0">
    <w:p w14:paraId="1027DCAA" w14:textId="77777777" w:rsidR="0030340D" w:rsidRDefault="0030340D" w:rsidP="0083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A2"/>
    <w:family w:val="auto"/>
    <w:notTrueType/>
    <w:pitch w:val="default"/>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67113"/>
      <w:docPartObj>
        <w:docPartGallery w:val="Page Numbers (Bottom of Page)"/>
        <w:docPartUnique/>
      </w:docPartObj>
    </w:sdtPr>
    <w:sdtEndPr/>
    <w:sdtContent>
      <w:p w14:paraId="7D32E548" w14:textId="77777777" w:rsidR="00834A02" w:rsidRDefault="00834A02">
        <w:pPr>
          <w:pStyle w:val="AltBilgi"/>
          <w:jc w:val="right"/>
        </w:pPr>
        <w:r>
          <w:fldChar w:fldCharType="begin"/>
        </w:r>
        <w:r>
          <w:instrText>PAGE   \* MERGEFORMAT</w:instrText>
        </w:r>
        <w:r>
          <w:fldChar w:fldCharType="separate"/>
        </w:r>
        <w:r>
          <w:rPr>
            <w:noProof/>
          </w:rPr>
          <w:t>3</w:t>
        </w:r>
        <w:r>
          <w:fldChar w:fldCharType="end"/>
        </w:r>
      </w:p>
    </w:sdtContent>
  </w:sdt>
  <w:p w14:paraId="2492F7FD" w14:textId="77777777" w:rsidR="00834A02" w:rsidRDefault="00834A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7CEA" w14:textId="77777777" w:rsidR="0030340D" w:rsidRDefault="0030340D" w:rsidP="00834A02">
      <w:pPr>
        <w:spacing w:after="0" w:line="240" w:lineRule="auto"/>
      </w:pPr>
      <w:r>
        <w:separator/>
      </w:r>
    </w:p>
  </w:footnote>
  <w:footnote w:type="continuationSeparator" w:id="0">
    <w:p w14:paraId="4EC8C108" w14:textId="77777777" w:rsidR="0030340D" w:rsidRDefault="0030340D" w:rsidP="00834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3B9A" w14:textId="77777777" w:rsidR="00834A02" w:rsidRDefault="00834A02" w:rsidP="00834A02">
    <w:pPr>
      <w:pStyle w:val="stBilgi"/>
      <w:ind w:left="4536"/>
    </w:pPr>
    <w:r>
      <w:t xml:space="preserve"> </w:t>
    </w:r>
    <w:r>
      <w:tab/>
      <w:t>Ticaret Bakanlığı</w:t>
    </w:r>
  </w:p>
  <w:p w14:paraId="29895E6F" w14:textId="77777777" w:rsidR="00834A02" w:rsidRDefault="00834A02" w:rsidP="00834A02">
    <w:pPr>
      <w:pStyle w:val="stBilgi"/>
      <w:ind w:left="4536"/>
    </w:pPr>
    <w:r>
      <w:t xml:space="preserve">     Uluslararası Anlaşmalar ve AB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0862"/>
    <w:multiLevelType w:val="hybridMultilevel"/>
    <w:tmpl w:val="BB02D67C"/>
    <w:lvl w:ilvl="0" w:tplc="2C041D5E">
      <w:start w:val="2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F2353B"/>
    <w:multiLevelType w:val="hybridMultilevel"/>
    <w:tmpl w:val="D3B2D7B0"/>
    <w:lvl w:ilvl="0" w:tplc="2C041D5E">
      <w:start w:val="2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255574"/>
    <w:multiLevelType w:val="hybridMultilevel"/>
    <w:tmpl w:val="217CF044"/>
    <w:lvl w:ilvl="0" w:tplc="F26E00BA">
      <w:start w:val="2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BF106C"/>
    <w:multiLevelType w:val="hybridMultilevel"/>
    <w:tmpl w:val="C8D4FBFE"/>
    <w:lvl w:ilvl="0" w:tplc="2C041D5E">
      <w:start w:val="22"/>
      <w:numFmt w:val="bullet"/>
      <w:lvlText w:val="-"/>
      <w:lvlJc w:val="left"/>
      <w:pPr>
        <w:ind w:left="720" w:hanging="360"/>
      </w:pPr>
      <w:rPr>
        <w:rFonts w:ascii="TimesNewRomanPSMT" w:eastAsiaTheme="minorHAnsi" w:hAnsi="TimesNewRomanPSMT" w:cs="TimesNewRomanPS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13560910">
    <w:abstractNumId w:val="2"/>
  </w:num>
  <w:num w:numId="2" w16cid:durableId="193232402">
    <w:abstractNumId w:val="3"/>
  </w:num>
  <w:num w:numId="3" w16cid:durableId="751048903">
    <w:abstractNumId w:val="0"/>
  </w:num>
  <w:num w:numId="4" w16cid:durableId="178357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E4"/>
    <w:rsid w:val="000C2615"/>
    <w:rsid w:val="000C50FB"/>
    <w:rsid w:val="000E408A"/>
    <w:rsid w:val="000F6DC0"/>
    <w:rsid w:val="00105496"/>
    <w:rsid w:val="00126E34"/>
    <w:rsid w:val="001762D9"/>
    <w:rsid w:val="00183A0F"/>
    <w:rsid w:val="001E4A26"/>
    <w:rsid w:val="002345CD"/>
    <w:rsid w:val="002813E4"/>
    <w:rsid w:val="002A6717"/>
    <w:rsid w:val="002D4ED3"/>
    <w:rsid w:val="0030340D"/>
    <w:rsid w:val="0033409F"/>
    <w:rsid w:val="003668D5"/>
    <w:rsid w:val="003B3C96"/>
    <w:rsid w:val="003D2447"/>
    <w:rsid w:val="00414A5B"/>
    <w:rsid w:val="004201BE"/>
    <w:rsid w:val="00457E19"/>
    <w:rsid w:val="00465640"/>
    <w:rsid w:val="0047250F"/>
    <w:rsid w:val="0049583C"/>
    <w:rsid w:val="004A0BF8"/>
    <w:rsid w:val="004A2E9A"/>
    <w:rsid w:val="004C2496"/>
    <w:rsid w:val="00516B56"/>
    <w:rsid w:val="0052650D"/>
    <w:rsid w:val="00581D80"/>
    <w:rsid w:val="005D3CB2"/>
    <w:rsid w:val="005D6B0C"/>
    <w:rsid w:val="00614C3D"/>
    <w:rsid w:val="006552B2"/>
    <w:rsid w:val="006E5A92"/>
    <w:rsid w:val="007221BC"/>
    <w:rsid w:val="007569B4"/>
    <w:rsid w:val="00762F64"/>
    <w:rsid w:val="007638F8"/>
    <w:rsid w:val="00763E52"/>
    <w:rsid w:val="0079223C"/>
    <w:rsid w:val="007928DA"/>
    <w:rsid w:val="00834A02"/>
    <w:rsid w:val="00901378"/>
    <w:rsid w:val="00964F92"/>
    <w:rsid w:val="009925E1"/>
    <w:rsid w:val="009B4D9B"/>
    <w:rsid w:val="009B4FA7"/>
    <w:rsid w:val="009C4DE9"/>
    <w:rsid w:val="009F3CF2"/>
    <w:rsid w:val="00A1755C"/>
    <w:rsid w:val="00A57CD6"/>
    <w:rsid w:val="00A8469C"/>
    <w:rsid w:val="00B23CA2"/>
    <w:rsid w:val="00BB0BA7"/>
    <w:rsid w:val="00C35FA3"/>
    <w:rsid w:val="00D21302"/>
    <w:rsid w:val="00D45D39"/>
    <w:rsid w:val="00D9115B"/>
    <w:rsid w:val="00E15817"/>
    <w:rsid w:val="00E9326F"/>
    <w:rsid w:val="00EA5161"/>
    <w:rsid w:val="00F31192"/>
    <w:rsid w:val="00F75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D9C"/>
  <w15:chartTrackingRefBased/>
  <w15:docId w15:val="{915C8562-294C-4A4D-B420-A1396D37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3CF2"/>
    <w:pPr>
      <w:ind w:left="720"/>
      <w:contextualSpacing/>
    </w:pPr>
  </w:style>
  <w:style w:type="paragraph" w:styleId="stBilgi">
    <w:name w:val="header"/>
    <w:basedOn w:val="Normal"/>
    <w:link w:val="stBilgiChar"/>
    <w:uiPriority w:val="99"/>
    <w:unhideWhenUsed/>
    <w:rsid w:val="00834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A02"/>
  </w:style>
  <w:style w:type="paragraph" w:styleId="AltBilgi">
    <w:name w:val="footer"/>
    <w:basedOn w:val="Normal"/>
    <w:link w:val="AltBilgiChar"/>
    <w:uiPriority w:val="99"/>
    <w:unhideWhenUsed/>
    <w:rsid w:val="00834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Fırat</dc:creator>
  <cp:keywords/>
  <dc:description/>
  <cp:lastModifiedBy>Alper Gumuscu</cp:lastModifiedBy>
  <cp:revision>2</cp:revision>
  <dcterms:created xsi:type="dcterms:W3CDTF">2022-07-18T08:42:00Z</dcterms:created>
  <dcterms:modified xsi:type="dcterms:W3CDTF">2022-07-18T08:42:00Z</dcterms:modified>
</cp:coreProperties>
</file>